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FBCF" w14:textId="01BF4D9D" w:rsidR="00C70C8C" w:rsidRPr="00284E7B" w:rsidRDefault="00C70C8C" w:rsidP="00C2319D">
      <w:pPr>
        <w:tabs>
          <w:tab w:val="left" w:pos="709"/>
        </w:tabs>
        <w:spacing w:after="0" w:line="480" w:lineRule="auto"/>
        <w:ind w:firstLine="720"/>
        <w:rPr>
          <w:rFonts w:ascii="Arial" w:eastAsia="Calibri" w:hAnsi="Arial" w:cs="Arial"/>
          <w:sz w:val="24"/>
          <w:szCs w:val="24"/>
          <w:lang w:val="mn-MN"/>
        </w:rPr>
        <w:sectPr w:rsidR="00C70C8C" w:rsidRPr="00284E7B" w:rsidSect="007A5CFA">
          <w:pgSz w:w="11907" w:h="16840" w:code="9"/>
          <w:pgMar w:top="3799" w:right="851" w:bottom="1134" w:left="1701" w:header="720" w:footer="720" w:gutter="0"/>
          <w:cols w:space="720"/>
          <w:docGrid w:linePitch="360"/>
        </w:sectPr>
      </w:pPr>
      <w:bookmarkStart w:id="0" w:name="_Hlk187681366"/>
      <w:r w:rsidRPr="00284E7B">
        <w:rPr>
          <w:rFonts w:ascii="Arial" w:hAnsi="Arial" w:cs="Arial"/>
          <w:sz w:val="24"/>
          <w:szCs w:val="24"/>
          <w:lang w:val="mn-MN"/>
        </w:rPr>
        <w:t xml:space="preserve"> </w:t>
      </w:r>
    </w:p>
    <w:p w14:paraId="14904EBC" w14:textId="32AFC474" w:rsidR="00C2319D" w:rsidRPr="00284E7B" w:rsidRDefault="00C2319D" w:rsidP="00C2319D">
      <w:pPr>
        <w:spacing w:after="0" w:line="240" w:lineRule="auto"/>
        <w:jc w:val="right"/>
        <w:rPr>
          <w:rFonts w:ascii="Arial" w:hAnsi="Arial" w:cs="Arial"/>
          <w:sz w:val="24"/>
          <w:szCs w:val="24"/>
          <w:lang w:val="mn-MN"/>
        </w:rPr>
      </w:pPr>
      <w:r w:rsidRPr="00284E7B">
        <w:rPr>
          <w:rFonts w:ascii="Arial" w:hAnsi="Arial" w:cs="Arial"/>
          <w:sz w:val="24"/>
          <w:szCs w:val="24"/>
          <w:lang w:val="mn-MN"/>
        </w:rPr>
        <w:lastRenderedPageBreak/>
        <w:t>Аймгийн Засаг даргын 202</w:t>
      </w:r>
      <w:r w:rsidR="006D75D2" w:rsidRPr="00284E7B">
        <w:rPr>
          <w:rFonts w:ascii="Arial" w:hAnsi="Arial" w:cs="Arial"/>
          <w:sz w:val="24"/>
          <w:szCs w:val="24"/>
          <w:lang w:val="mn-MN"/>
        </w:rPr>
        <w:t>6</w:t>
      </w:r>
      <w:r w:rsidRPr="00284E7B">
        <w:rPr>
          <w:rFonts w:ascii="Arial" w:hAnsi="Arial" w:cs="Arial"/>
          <w:sz w:val="24"/>
          <w:szCs w:val="24"/>
          <w:lang w:val="mn-MN"/>
        </w:rPr>
        <w:t xml:space="preserve"> оны</w:t>
      </w:r>
    </w:p>
    <w:p w14:paraId="24038B90" w14:textId="77777777" w:rsidR="00D20932" w:rsidRDefault="00C2319D" w:rsidP="00D20932">
      <w:pPr>
        <w:spacing w:after="0" w:line="240" w:lineRule="auto"/>
        <w:jc w:val="right"/>
        <w:rPr>
          <w:rFonts w:ascii="Arial" w:hAnsi="Arial" w:cs="Arial"/>
          <w:sz w:val="24"/>
          <w:szCs w:val="24"/>
          <w:lang w:val="mn-MN"/>
        </w:rPr>
      </w:pPr>
      <w:r w:rsidRPr="00284E7B">
        <w:rPr>
          <w:rFonts w:ascii="Arial" w:hAnsi="Arial" w:cs="Arial"/>
          <w:sz w:val="24"/>
          <w:szCs w:val="24"/>
          <w:lang w:val="mn-MN"/>
        </w:rPr>
        <w:t xml:space="preserve"> ..... </w:t>
      </w:r>
      <w:r w:rsidR="00D20932">
        <w:rPr>
          <w:rFonts w:ascii="Arial" w:hAnsi="Arial" w:cs="Arial"/>
          <w:sz w:val="24"/>
          <w:szCs w:val="24"/>
          <w:lang w:val="mn-MN"/>
        </w:rPr>
        <w:t>дугаа</w:t>
      </w:r>
      <w:r w:rsidRPr="00284E7B">
        <w:rPr>
          <w:rFonts w:ascii="Arial" w:hAnsi="Arial" w:cs="Arial"/>
          <w:sz w:val="24"/>
          <w:szCs w:val="24"/>
          <w:lang w:val="mn-MN"/>
        </w:rPr>
        <w:t>р сарын ....-ны өдрийн .....</w:t>
      </w:r>
      <w:r w:rsidR="006D75D2" w:rsidRPr="00284E7B">
        <w:rPr>
          <w:rFonts w:ascii="Arial" w:hAnsi="Arial" w:cs="Arial"/>
          <w:sz w:val="24"/>
          <w:szCs w:val="24"/>
          <w:lang w:val="mn-MN"/>
        </w:rPr>
        <w:t>....</w:t>
      </w:r>
      <w:r w:rsidRPr="00284E7B">
        <w:rPr>
          <w:rFonts w:ascii="Arial" w:hAnsi="Arial" w:cs="Arial"/>
          <w:sz w:val="24"/>
          <w:szCs w:val="24"/>
          <w:lang w:val="mn-MN"/>
        </w:rPr>
        <w:t xml:space="preserve">.. дугаар </w:t>
      </w:r>
    </w:p>
    <w:p w14:paraId="5B0D3264" w14:textId="47E4961D" w:rsidR="00C2319D" w:rsidRPr="00284E7B" w:rsidRDefault="00D20932" w:rsidP="00D20932">
      <w:pPr>
        <w:spacing w:after="0" w:line="240" w:lineRule="auto"/>
        <w:jc w:val="right"/>
        <w:rPr>
          <w:rFonts w:ascii="Arial" w:hAnsi="Arial" w:cs="Arial"/>
          <w:sz w:val="24"/>
          <w:szCs w:val="24"/>
          <w:lang w:val="mn-MN"/>
        </w:rPr>
      </w:pPr>
      <w:r>
        <w:rPr>
          <w:rFonts w:ascii="Arial" w:hAnsi="Arial" w:cs="Arial"/>
          <w:sz w:val="24"/>
          <w:szCs w:val="24"/>
          <w:lang w:val="mn-MN"/>
        </w:rPr>
        <w:t>з</w:t>
      </w:r>
      <w:r w:rsidR="00C2319D" w:rsidRPr="00284E7B">
        <w:rPr>
          <w:rFonts w:ascii="Arial" w:hAnsi="Arial" w:cs="Arial"/>
          <w:sz w:val="24"/>
          <w:szCs w:val="24"/>
          <w:lang w:val="mn-MN"/>
        </w:rPr>
        <w:t>ахирамжийн</w:t>
      </w:r>
      <w:r>
        <w:rPr>
          <w:rFonts w:ascii="Arial" w:hAnsi="Arial" w:cs="Arial"/>
          <w:sz w:val="24"/>
          <w:szCs w:val="24"/>
          <w:lang w:val="mn-MN"/>
        </w:rPr>
        <w:t xml:space="preserve"> ... дүгээр</w:t>
      </w:r>
      <w:r w:rsidR="00C2319D" w:rsidRPr="00284E7B">
        <w:rPr>
          <w:rFonts w:ascii="Arial" w:hAnsi="Arial" w:cs="Arial"/>
          <w:sz w:val="24"/>
          <w:szCs w:val="24"/>
          <w:lang w:val="mn-MN"/>
        </w:rPr>
        <w:t xml:space="preserve"> хавсралт</w:t>
      </w:r>
    </w:p>
    <w:p w14:paraId="1E954FB3" w14:textId="77777777" w:rsidR="00F74BF5" w:rsidRDefault="00F74BF5" w:rsidP="00F74BF5">
      <w:pPr>
        <w:shd w:val="clear" w:color="auto" w:fill="FFFFFF"/>
        <w:spacing w:after="0" w:line="240" w:lineRule="auto"/>
        <w:jc w:val="right"/>
        <w:rPr>
          <w:rFonts w:ascii="Arial" w:hAnsi="Arial" w:cs="Arial"/>
          <w:color w:val="000000"/>
          <w:lang w:val="mn-MN" w:eastAsia="zh-CN"/>
        </w:rPr>
      </w:pPr>
    </w:p>
    <w:p w14:paraId="7D8C1873" w14:textId="77777777" w:rsidR="00D20932" w:rsidRDefault="00D20932" w:rsidP="00F74BF5">
      <w:pPr>
        <w:shd w:val="clear" w:color="auto" w:fill="FFFFFF"/>
        <w:spacing w:after="0" w:line="240" w:lineRule="auto"/>
        <w:jc w:val="right"/>
        <w:rPr>
          <w:rFonts w:ascii="Arial" w:hAnsi="Arial" w:cs="Arial"/>
          <w:color w:val="000000"/>
          <w:lang w:val="mn-MN" w:eastAsia="zh-CN"/>
        </w:rPr>
      </w:pPr>
    </w:p>
    <w:p w14:paraId="6016E8E6" w14:textId="77777777" w:rsidR="00D20932" w:rsidRDefault="00D20932" w:rsidP="00D20932">
      <w:pPr>
        <w:tabs>
          <w:tab w:val="left" w:pos="5949"/>
        </w:tabs>
        <w:spacing w:after="0"/>
        <w:jc w:val="center"/>
        <w:rPr>
          <w:rFonts w:ascii="Arial" w:eastAsia="Times New Roman" w:hAnsi="Arial" w:cs="Arial"/>
          <w:sz w:val="24"/>
          <w:szCs w:val="24"/>
          <w:lang w:val="mn-MN" w:eastAsia="ru-RU"/>
        </w:rPr>
      </w:pPr>
      <w:r w:rsidRPr="000562DA">
        <w:rPr>
          <w:rFonts w:ascii="Arial" w:eastAsia="Times New Roman" w:hAnsi="Arial" w:cs="Arial"/>
          <w:sz w:val="24"/>
          <w:szCs w:val="24"/>
          <w:lang w:val="mn-MN" w:eastAsia="ru-RU"/>
        </w:rPr>
        <w:t>Ажлын хэсгийн бүрэлдэхүүн</w:t>
      </w:r>
    </w:p>
    <w:p w14:paraId="3CD538D1" w14:textId="77777777" w:rsidR="00D20932" w:rsidRPr="000562DA" w:rsidRDefault="00D20932" w:rsidP="00D20932">
      <w:pPr>
        <w:tabs>
          <w:tab w:val="left" w:pos="5949"/>
        </w:tabs>
        <w:spacing w:after="0"/>
        <w:jc w:val="center"/>
        <w:rPr>
          <w:rFonts w:ascii="Arial" w:eastAsia="Times New Roman" w:hAnsi="Arial" w:cs="Arial"/>
          <w:sz w:val="24"/>
          <w:szCs w:val="24"/>
          <w:lang w:val="mn-MN"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5930"/>
      </w:tblGrid>
      <w:tr w:rsidR="00D20932" w14:paraId="157E58E2" w14:textId="77777777" w:rsidTr="00D20932">
        <w:tc>
          <w:tcPr>
            <w:tcW w:w="3510" w:type="dxa"/>
          </w:tcPr>
          <w:p w14:paraId="1F96935E" w14:textId="506F0504" w:rsidR="00D20932" w:rsidRDefault="00D20932" w:rsidP="00D20932">
            <w:pPr>
              <w:tabs>
                <w:tab w:val="left" w:pos="5949"/>
              </w:tabs>
              <w:rPr>
                <w:rFonts w:ascii="Arial" w:eastAsia="Times New Roman" w:hAnsi="Arial" w:cs="Arial"/>
                <w:sz w:val="24"/>
                <w:szCs w:val="24"/>
                <w:lang w:val="mn-MN" w:eastAsia="ru-RU"/>
              </w:rPr>
            </w:pPr>
            <w:r w:rsidRPr="000562DA">
              <w:rPr>
                <w:rFonts w:ascii="Arial" w:eastAsia="Times New Roman" w:hAnsi="Arial" w:cs="Arial"/>
                <w:sz w:val="24"/>
                <w:szCs w:val="24"/>
                <w:lang w:val="mn-MN" w:eastAsia="ru-RU"/>
              </w:rPr>
              <w:t>Ажлын хэсгийн дарга:</w:t>
            </w:r>
            <w:r>
              <w:rPr>
                <w:rFonts w:ascii="Arial" w:eastAsia="Times New Roman" w:hAnsi="Arial" w:cs="Arial"/>
                <w:sz w:val="24"/>
                <w:szCs w:val="24"/>
                <w:lang w:val="mn-MN" w:eastAsia="ru-RU"/>
              </w:rPr>
              <w:t xml:space="preserve">                   </w:t>
            </w:r>
          </w:p>
        </w:tc>
        <w:tc>
          <w:tcPr>
            <w:tcW w:w="6061" w:type="dxa"/>
          </w:tcPr>
          <w:p w14:paraId="5D6279C4" w14:textId="77777777" w:rsidR="00D20932" w:rsidRDefault="00D20932" w:rsidP="00D20932">
            <w:pPr>
              <w:tabs>
                <w:tab w:val="left" w:pos="5949"/>
              </w:tabs>
              <w:rPr>
                <w:rFonts w:ascii="Arial" w:eastAsia="Times New Roman" w:hAnsi="Arial" w:cs="Arial"/>
                <w:sz w:val="24"/>
                <w:szCs w:val="24"/>
                <w:lang w:val="mn-MN" w:eastAsia="ru-RU"/>
              </w:rPr>
            </w:pPr>
            <w:r>
              <w:rPr>
                <w:rFonts w:ascii="Arial" w:eastAsia="Times New Roman" w:hAnsi="Arial" w:cs="Arial"/>
                <w:sz w:val="24"/>
                <w:szCs w:val="24"/>
                <w:lang w:val="mn-MN" w:eastAsia="ru-RU"/>
              </w:rPr>
              <w:t>Б.</w:t>
            </w:r>
            <w:r w:rsidRPr="000562DA">
              <w:rPr>
                <w:rFonts w:ascii="Arial" w:eastAsia="Times New Roman" w:hAnsi="Arial" w:cs="Arial"/>
                <w:sz w:val="24"/>
                <w:szCs w:val="24"/>
                <w:lang w:val="mn-MN" w:eastAsia="ru-RU"/>
              </w:rPr>
              <w:t xml:space="preserve">Мөнхдалай </w:t>
            </w:r>
            <w:r>
              <w:rPr>
                <w:rFonts w:ascii="Arial" w:eastAsia="Times New Roman" w:hAnsi="Arial"/>
                <w:sz w:val="24"/>
                <w:szCs w:val="30"/>
                <w:lang w:eastAsia="ru-RU" w:bidi="mn-Mong-CN"/>
              </w:rPr>
              <w:t>(</w:t>
            </w:r>
            <w:r w:rsidRPr="000562DA">
              <w:rPr>
                <w:rFonts w:ascii="Arial" w:eastAsia="Times New Roman" w:hAnsi="Arial" w:cs="Arial"/>
                <w:sz w:val="24"/>
                <w:szCs w:val="24"/>
                <w:lang w:val="mn-MN" w:eastAsia="ru-RU"/>
              </w:rPr>
              <w:t>Аймгийн Засаг даргын орлогч</w:t>
            </w:r>
            <w:r>
              <w:rPr>
                <w:rFonts w:ascii="Arial" w:eastAsia="Times New Roman" w:hAnsi="Arial" w:cs="Arial"/>
                <w:sz w:val="24"/>
                <w:szCs w:val="24"/>
                <w:lang w:val="mn-MN" w:eastAsia="ru-RU"/>
              </w:rPr>
              <w:t>)</w:t>
            </w:r>
          </w:p>
          <w:p w14:paraId="6EA044DA" w14:textId="7B393991" w:rsidR="00D20932" w:rsidRPr="00D20932" w:rsidRDefault="00D20932" w:rsidP="00D20932">
            <w:pPr>
              <w:tabs>
                <w:tab w:val="left" w:pos="5949"/>
              </w:tabs>
              <w:rPr>
                <w:rFonts w:ascii="Arial" w:eastAsia="Times New Roman" w:hAnsi="Arial" w:cs="Arial"/>
                <w:sz w:val="16"/>
                <w:szCs w:val="16"/>
                <w:lang w:val="mn-MN" w:eastAsia="ru-RU"/>
              </w:rPr>
            </w:pPr>
            <w:r w:rsidRPr="000562DA">
              <w:rPr>
                <w:rFonts w:ascii="Arial" w:eastAsia="Times New Roman" w:hAnsi="Arial" w:cs="Arial"/>
                <w:sz w:val="24"/>
                <w:szCs w:val="24"/>
                <w:lang w:val="mn-MN" w:eastAsia="ru-RU"/>
              </w:rPr>
              <w:t xml:space="preserve"> </w:t>
            </w:r>
          </w:p>
        </w:tc>
      </w:tr>
      <w:tr w:rsidR="00D20932" w14:paraId="464F86F4" w14:textId="77777777" w:rsidTr="00D20932">
        <w:tc>
          <w:tcPr>
            <w:tcW w:w="3510" w:type="dxa"/>
          </w:tcPr>
          <w:p w14:paraId="2B2488FB" w14:textId="4D75DD12" w:rsidR="00D20932" w:rsidRDefault="00D20932" w:rsidP="00D20932">
            <w:pPr>
              <w:tabs>
                <w:tab w:val="left" w:pos="5949"/>
              </w:tabs>
              <w:rPr>
                <w:rFonts w:ascii="Arial" w:eastAsia="Times New Roman" w:hAnsi="Arial" w:cs="Arial"/>
                <w:sz w:val="24"/>
                <w:szCs w:val="24"/>
                <w:lang w:val="mn-MN" w:eastAsia="ru-RU"/>
              </w:rPr>
            </w:pPr>
            <w:r w:rsidRPr="000562DA">
              <w:rPr>
                <w:rFonts w:ascii="Arial" w:eastAsia="Times New Roman" w:hAnsi="Arial" w:cs="Arial"/>
                <w:sz w:val="24"/>
                <w:szCs w:val="24"/>
                <w:lang w:val="mn-MN" w:eastAsia="ru-RU"/>
              </w:rPr>
              <w:t xml:space="preserve">Гишүүд:                    </w:t>
            </w:r>
            <w:r>
              <w:rPr>
                <w:rFonts w:ascii="Arial" w:eastAsia="Times New Roman" w:hAnsi="Arial" w:cs="Arial"/>
                <w:sz w:val="24"/>
                <w:szCs w:val="24"/>
                <w:lang w:val="mn-MN" w:eastAsia="ru-RU"/>
              </w:rPr>
              <w:t xml:space="preserve">                       </w:t>
            </w:r>
          </w:p>
        </w:tc>
        <w:tc>
          <w:tcPr>
            <w:tcW w:w="6061" w:type="dxa"/>
          </w:tcPr>
          <w:p w14:paraId="4C96443B" w14:textId="719EFC12" w:rsidR="00D20932" w:rsidRDefault="00D20932" w:rsidP="00D20932">
            <w:pPr>
              <w:jc w:val="both"/>
              <w:rPr>
                <w:rFonts w:ascii="Arial" w:eastAsia="Times New Roman" w:hAnsi="Arial" w:cs="Arial"/>
                <w:sz w:val="24"/>
                <w:szCs w:val="24"/>
                <w:lang w:val="mn-MN" w:eastAsia="ru-RU"/>
              </w:rPr>
            </w:pPr>
            <w:r>
              <w:rPr>
                <w:rFonts w:ascii="Arial" w:eastAsia="Times New Roman" w:hAnsi="Arial" w:cs="Arial"/>
                <w:sz w:val="24"/>
                <w:szCs w:val="24"/>
                <w:lang w:val="mn-MN" w:eastAsia="ru-RU"/>
              </w:rPr>
              <w:t>М.</w:t>
            </w:r>
            <w:r w:rsidRPr="000562DA">
              <w:rPr>
                <w:rFonts w:ascii="Arial" w:eastAsia="Times New Roman" w:hAnsi="Arial" w:cs="Arial"/>
                <w:sz w:val="24"/>
                <w:szCs w:val="24"/>
                <w:lang w:val="mn-MN" w:eastAsia="ru-RU"/>
              </w:rPr>
              <w:t>Мөнхбаяр</w:t>
            </w:r>
            <w:r>
              <w:rPr>
                <w:rFonts w:ascii="Arial" w:eastAsia="Times New Roman" w:hAnsi="Arial" w:cs="Arial"/>
                <w:sz w:val="24"/>
                <w:szCs w:val="24"/>
                <w:lang w:val="mn-MN" w:eastAsia="ru-RU"/>
              </w:rPr>
              <w:t xml:space="preserve"> (АЗДТГ-ын Х</w:t>
            </w:r>
            <w:r w:rsidRPr="000562DA">
              <w:rPr>
                <w:rFonts w:ascii="Arial" w:eastAsia="Times New Roman" w:hAnsi="Arial" w:cs="Arial"/>
                <w:sz w:val="24"/>
                <w:szCs w:val="24"/>
                <w:lang w:val="mn-MN" w:eastAsia="ru-RU"/>
              </w:rPr>
              <w:t>ууль</w:t>
            </w:r>
            <w:r>
              <w:rPr>
                <w:rFonts w:ascii="Arial" w:eastAsia="Times New Roman" w:hAnsi="Arial" w:cs="Arial"/>
                <w:sz w:val="24"/>
                <w:szCs w:val="24"/>
                <w:lang w:val="mn-MN" w:eastAsia="ru-RU"/>
              </w:rPr>
              <w:t>,</w:t>
            </w:r>
            <w:r w:rsidRPr="000562DA">
              <w:rPr>
                <w:rFonts w:ascii="Arial" w:eastAsia="Times New Roman" w:hAnsi="Arial" w:cs="Arial"/>
                <w:sz w:val="24"/>
                <w:szCs w:val="24"/>
                <w:lang w:val="mn-MN" w:eastAsia="ru-RU"/>
              </w:rPr>
              <w:t xml:space="preserve"> эрх зүйн хэлтсийн дарга</w:t>
            </w:r>
            <w:r>
              <w:rPr>
                <w:rFonts w:ascii="Arial" w:eastAsia="Times New Roman" w:hAnsi="Arial" w:cs="Arial"/>
                <w:sz w:val="24"/>
                <w:szCs w:val="24"/>
                <w:lang w:val="mn-MN" w:eastAsia="ru-RU"/>
              </w:rPr>
              <w:t>)</w:t>
            </w:r>
            <w:r w:rsidRPr="000562DA">
              <w:rPr>
                <w:rFonts w:ascii="Arial" w:eastAsia="Times New Roman" w:hAnsi="Arial" w:cs="Arial"/>
                <w:sz w:val="24"/>
                <w:szCs w:val="24"/>
                <w:lang w:val="mn-MN" w:eastAsia="ru-RU"/>
              </w:rPr>
              <w:t xml:space="preserve"> </w:t>
            </w:r>
            <w:r>
              <w:rPr>
                <w:rFonts w:ascii="Arial" w:eastAsia="Times New Roman" w:hAnsi="Arial" w:cs="Arial"/>
                <w:sz w:val="24"/>
                <w:szCs w:val="24"/>
                <w:lang w:val="mn-MN" w:eastAsia="ru-RU"/>
              </w:rPr>
              <w:t xml:space="preserve">           </w:t>
            </w:r>
          </w:p>
          <w:p w14:paraId="33A7C579" w14:textId="79E6E734" w:rsidR="00D20932" w:rsidRPr="00D20932" w:rsidRDefault="00D20932" w:rsidP="00D20932">
            <w:pPr>
              <w:tabs>
                <w:tab w:val="left" w:pos="5949"/>
              </w:tabs>
              <w:jc w:val="both"/>
              <w:rPr>
                <w:rFonts w:ascii="Arial" w:eastAsia="Times New Roman" w:hAnsi="Arial" w:cs="Arial"/>
                <w:sz w:val="16"/>
                <w:szCs w:val="16"/>
                <w:lang w:val="mn-MN" w:eastAsia="ru-RU"/>
              </w:rPr>
            </w:pPr>
            <w:r>
              <w:rPr>
                <w:rFonts w:ascii="Arial" w:eastAsia="Times New Roman" w:hAnsi="Arial" w:cs="Arial"/>
                <w:sz w:val="24"/>
                <w:szCs w:val="24"/>
                <w:lang w:val="mn-MN" w:eastAsia="ru-RU"/>
              </w:rPr>
              <w:t xml:space="preserve">                                                            </w:t>
            </w:r>
          </w:p>
        </w:tc>
      </w:tr>
      <w:tr w:rsidR="00D20932" w14:paraId="769DEBD7" w14:textId="77777777" w:rsidTr="00D20932">
        <w:tc>
          <w:tcPr>
            <w:tcW w:w="3510" w:type="dxa"/>
          </w:tcPr>
          <w:p w14:paraId="73F909DE"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3F079FB8" w14:textId="0EE7FAFA" w:rsidR="00D20932" w:rsidRPr="00D20932" w:rsidRDefault="00D20932" w:rsidP="00D20932">
            <w:pPr>
              <w:jc w:val="both"/>
              <w:rPr>
                <w:rStyle w:val="Strong"/>
                <w:rFonts w:ascii="Arial" w:eastAsia="Times New Roman" w:hAnsi="Arial" w:cs="Arial"/>
                <w:b w:val="0"/>
                <w:bCs w:val="0"/>
                <w:sz w:val="24"/>
                <w:szCs w:val="24"/>
                <w:lang w:val="mn-MN" w:eastAsia="ru-RU"/>
              </w:rPr>
            </w:pPr>
            <w:r w:rsidRPr="00D20932">
              <w:rPr>
                <w:rStyle w:val="Strong"/>
                <w:rFonts w:ascii="Arial" w:hAnsi="Arial" w:cs="Arial"/>
                <w:b w:val="0"/>
                <w:bCs w:val="0"/>
                <w:color w:val="000000"/>
                <w:sz w:val="24"/>
                <w:szCs w:val="24"/>
                <w:lang w:val="mn-MN"/>
              </w:rPr>
              <w:t xml:space="preserve">Л.Галсансайнхувьт </w:t>
            </w:r>
            <w:r>
              <w:rPr>
                <w:rStyle w:val="Strong"/>
                <w:rFonts w:ascii="Arial" w:hAnsi="Arial" w:cs="Arial"/>
                <w:b w:val="0"/>
                <w:bCs w:val="0"/>
                <w:color w:val="000000"/>
                <w:sz w:val="24"/>
                <w:szCs w:val="24"/>
                <w:lang w:val="mn-MN"/>
              </w:rPr>
              <w:t>(</w:t>
            </w:r>
            <w:r w:rsidRPr="00D20932">
              <w:rPr>
                <w:rStyle w:val="Strong"/>
                <w:rFonts w:ascii="Arial" w:hAnsi="Arial" w:cs="Arial"/>
                <w:b w:val="0"/>
                <w:bCs w:val="0"/>
                <w:color w:val="000000"/>
                <w:sz w:val="24"/>
                <w:szCs w:val="24"/>
                <w:lang w:val="mn-MN"/>
              </w:rPr>
              <w:t>АЗДТГ-ын Салбарын хяналт, зохицуулалтын хэлтсийн дарга</w:t>
            </w:r>
            <w:r>
              <w:rPr>
                <w:rStyle w:val="Strong"/>
                <w:rFonts w:ascii="Arial" w:hAnsi="Arial" w:cs="Arial"/>
                <w:b w:val="0"/>
                <w:bCs w:val="0"/>
                <w:color w:val="000000"/>
                <w:sz w:val="24"/>
                <w:szCs w:val="24"/>
                <w:lang w:val="mn-MN"/>
              </w:rPr>
              <w:t>)</w:t>
            </w:r>
            <w:r w:rsidRPr="00D20932">
              <w:rPr>
                <w:rStyle w:val="Strong"/>
                <w:rFonts w:ascii="Arial" w:hAnsi="Arial" w:cs="Arial"/>
                <w:b w:val="0"/>
                <w:bCs w:val="0"/>
                <w:color w:val="000000"/>
                <w:sz w:val="24"/>
                <w:szCs w:val="24"/>
                <w:lang w:val="mn-MN"/>
              </w:rPr>
              <w:t xml:space="preserve"> </w:t>
            </w:r>
          </w:p>
          <w:p w14:paraId="33FC7193" w14:textId="77777777" w:rsidR="00D20932" w:rsidRPr="00D20932" w:rsidRDefault="00D20932" w:rsidP="00D20932">
            <w:pPr>
              <w:tabs>
                <w:tab w:val="left" w:pos="5949"/>
              </w:tabs>
              <w:jc w:val="both"/>
              <w:rPr>
                <w:rFonts w:ascii="Arial" w:eastAsia="Times New Roman" w:hAnsi="Arial" w:cs="Arial"/>
                <w:sz w:val="16"/>
                <w:szCs w:val="16"/>
                <w:lang w:val="mn-MN" w:eastAsia="ru-RU"/>
              </w:rPr>
            </w:pPr>
          </w:p>
        </w:tc>
      </w:tr>
      <w:tr w:rsidR="00D20932" w14:paraId="64F90C10" w14:textId="77777777" w:rsidTr="00D20932">
        <w:tc>
          <w:tcPr>
            <w:tcW w:w="3510" w:type="dxa"/>
          </w:tcPr>
          <w:p w14:paraId="236D9656"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5E7650EF" w14:textId="0BD393B8" w:rsidR="00D20932" w:rsidRPr="00D20932" w:rsidRDefault="00D20932" w:rsidP="00D20932">
            <w:pPr>
              <w:jc w:val="both"/>
              <w:rPr>
                <w:rFonts w:ascii="Arial" w:eastAsia="Times New Roman" w:hAnsi="Arial" w:cs="Arial"/>
                <w:iCs/>
                <w:color w:val="000000"/>
                <w:sz w:val="24"/>
                <w:szCs w:val="24"/>
                <w:lang w:val="mn-MN"/>
              </w:rPr>
            </w:pPr>
            <w:r w:rsidRPr="000562DA">
              <w:rPr>
                <w:rFonts w:ascii="Arial" w:eastAsia="Times New Roman" w:hAnsi="Arial" w:cs="Arial"/>
                <w:bCs/>
                <w:color w:val="000000"/>
                <w:sz w:val="24"/>
                <w:szCs w:val="24"/>
                <w:lang w:val="mn-MN"/>
              </w:rPr>
              <w:t>У.Чигэстэй</w:t>
            </w:r>
            <w:r w:rsidRPr="00D20932">
              <w:rPr>
                <w:rFonts w:ascii="Arial" w:eastAsia="Times New Roman" w:hAnsi="Arial" w:cs="Arial"/>
                <w:sz w:val="24"/>
                <w:szCs w:val="24"/>
                <w:lang w:val="mn-MN" w:eastAsia="ru-RU"/>
              </w:rPr>
              <w:t xml:space="preserve"> </w:t>
            </w:r>
            <w:r>
              <w:rPr>
                <w:rFonts w:ascii="Arial" w:eastAsia="Times New Roman" w:hAnsi="Arial"/>
                <w:sz w:val="24"/>
                <w:szCs w:val="30"/>
                <w:lang w:eastAsia="ru-RU" w:bidi="mn-Mong-CN"/>
              </w:rPr>
              <w:t>(</w:t>
            </w:r>
            <w:r w:rsidRPr="00D20932">
              <w:rPr>
                <w:rFonts w:ascii="Arial" w:eastAsia="Times New Roman" w:hAnsi="Arial" w:cs="Arial"/>
                <w:sz w:val="24"/>
                <w:szCs w:val="24"/>
                <w:lang w:val="mn-MN" w:eastAsia="ru-RU"/>
              </w:rPr>
              <w:t xml:space="preserve">АЗДТГ-ын </w:t>
            </w:r>
            <w:r w:rsidRPr="00D20932">
              <w:rPr>
                <w:rFonts w:ascii="Arial" w:eastAsia="Times New Roman" w:hAnsi="Arial" w:cs="Arial"/>
                <w:iCs/>
                <w:color w:val="000000"/>
                <w:sz w:val="24"/>
                <w:szCs w:val="24"/>
                <w:lang w:val="mn-MN"/>
              </w:rPr>
              <w:t xml:space="preserve">Уур амьсгалын өөрчлөлт, байгаль </w:t>
            </w:r>
            <w:r w:rsidRPr="000562DA">
              <w:rPr>
                <w:rFonts w:ascii="Arial" w:eastAsia="Times New Roman" w:hAnsi="Arial" w:cs="Arial"/>
                <w:iCs/>
                <w:color w:val="000000"/>
                <w:sz w:val="24"/>
                <w:szCs w:val="24"/>
                <w:lang w:val="mn-MN"/>
              </w:rPr>
              <w:t>орчин, уул уурхай хариуцсан мэргэжилтэн</w:t>
            </w:r>
            <w:r>
              <w:rPr>
                <w:rFonts w:ascii="Arial" w:eastAsia="Times New Roman" w:hAnsi="Arial" w:cs="Arial"/>
                <w:iCs/>
                <w:color w:val="000000"/>
                <w:sz w:val="24"/>
                <w:szCs w:val="24"/>
                <w:lang w:val="mn-MN"/>
              </w:rPr>
              <w:t>)</w:t>
            </w:r>
            <w:r w:rsidRPr="000562DA">
              <w:rPr>
                <w:rFonts w:ascii="Arial" w:eastAsia="Times New Roman" w:hAnsi="Arial" w:cs="Arial"/>
                <w:b/>
                <w:bCs/>
                <w:color w:val="000000"/>
                <w:sz w:val="24"/>
                <w:szCs w:val="24"/>
                <w:lang w:val="mn-MN"/>
              </w:rPr>
              <w:t xml:space="preserve"> </w:t>
            </w:r>
          </w:p>
          <w:p w14:paraId="3E2D2534" w14:textId="4ED6AC58" w:rsidR="00D20932" w:rsidRPr="00D20932" w:rsidRDefault="00D20932" w:rsidP="00D20932">
            <w:pPr>
              <w:jc w:val="both"/>
              <w:rPr>
                <w:rFonts w:ascii="Arial" w:eastAsia="Times New Roman" w:hAnsi="Arial" w:cs="Arial"/>
                <w:iCs/>
                <w:color w:val="000000"/>
                <w:sz w:val="16"/>
                <w:szCs w:val="16"/>
                <w:lang w:val="mn-MN"/>
              </w:rPr>
            </w:pPr>
            <w:r w:rsidRPr="000562DA">
              <w:rPr>
                <w:rFonts w:ascii="Arial" w:eastAsia="Times New Roman" w:hAnsi="Arial" w:cs="Arial"/>
                <w:b/>
                <w:bCs/>
                <w:color w:val="000000"/>
                <w:sz w:val="24"/>
                <w:szCs w:val="24"/>
                <w:lang w:val="mn-MN"/>
              </w:rPr>
              <w:t xml:space="preserve">                                                             </w:t>
            </w:r>
          </w:p>
        </w:tc>
      </w:tr>
      <w:tr w:rsidR="00D20932" w14:paraId="6BB15618" w14:textId="77777777" w:rsidTr="00D20932">
        <w:tc>
          <w:tcPr>
            <w:tcW w:w="3510" w:type="dxa"/>
          </w:tcPr>
          <w:p w14:paraId="4150A94A"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44C1B265" w14:textId="0AF2CBAE" w:rsidR="00D20932" w:rsidRPr="00D20932" w:rsidRDefault="00D20932" w:rsidP="00D20932">
            <w:pPr>
              <w:jc w:val="both"/>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Б.Одгэрэл </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Хотын захирагчийн албаны дарга</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 xml:space="preserve"> </w:t>
            </w:r>
          </w:p>
          <w:p w14:paraId="4E7B4FCD" w14:textId="77777777" w:rsidR="00D20932" w:rsidRPr="00D20932" w:rsidRDefault="00D20932" w:rsidP="00D20932">
            <w:pPr>
              <w:tabs>
                <w:tab w:val="left" w:pos="5949"/>
              </w:tabs>
              <w:jc w:val="both"/>
              <w:rPr>
                <w:rFonts w:ascii="Arial" w:eastAsia="Times New Roman" w:hAnsi="Arial" w:cs="Arial"/>
                <w:sz w:val="16"/>
                <w:szCs w:val="16"/>
                <w:lang w:val="mn-MN" w:eastAsia="ru-RU"/>
              </w:rPr>
            </w:pPr>
          </w:p>
        </w:tc>
      </w:tr>
      <w:tr w:rsidR="00D20932" w14:paraId="32860353" w14:textId="77777777" w:rsidTr="00D20932">
        <w:tc>
          <w:tcPr>
            <w:tcW w:w="3510" w:type="dxa"/>
          </w:tcPr>
          <w:p w14:paraId="0D40C2C5"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45D9439C" w14:textId="0A68DCDA" w:rsidR="00D20932" w:rsidRPr="00D20932" w:rsidRDefault="00D20932" w:rsidP="00D20932">
            <w:pPr>
              <w:tabs>
                <w:tab w:val="left" w:pos="5284"/>
              </w:tabs>
              <w:jc w:val="both"/>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Л.Ганбаатар </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Эрдэнэт үйлдвэр ТӨҮГ-ын Гамшгаас хамгаалах штабын дарга</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 xml:space="preserve"> </w:t>
            </w:r>
          </w:p>
          <w:p w14:paraId="087CB059" w14:textId="77777777" w:rsidR="00D20932" w:rsidRPr="00D20932" w:rsidRDefault="00D20932" w:rsidP="00D20932">
            <w:pPr>
              <w:tabs>
                <w:tab w:val="left" w:pos="5949"/>
              </w:tabs>
              <w:jc w:val="both"/>
              <w:rPr>
                <w:rFonts w:ascii="Arial" w:eastAsia="Times New Roman" w:hAnsi="Arial" w:cs="Arial"/>
                <w:sz w:val="16"/>
                <w:szCs w:val="16"/>
                <w:lang w:val="mn-MN" w:eastAsia="ru-RU"/>
              </w:rPr>
            </w:pPr>
          </w:p>
        </w:tc>
      </w:tr>
      <w:tr w:rsidR="00D20932" w14:paraId="3A6D9E65" w14:textId="77777777" w:rsidTr="00D20932">
        <w:tc>
          <w:tcPr>
            <w:tcW w:w="3510" w:type="dxa"/>
          </w:tcPr>
          <w:p w14:paraId="5A3A5B72"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005FC94E" w14:textId="6F28D33E" w:rsidR="00D20932" w:rsidRPr="00D20932" w:rsidRDefault="00D20932" w:rsidP="00D20932">
            <w:pPr>
              <w:tabs>
                <w:tab w:val="left" w:pos="5284"/>
              </w:tabs>
              <w:jc w:val="both"/>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А.Лхагвадорж </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Цагдаагийн газрын дарга, цагдаагийн хурандаа</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 xml:space="preserve"> </w:t>
            </w:r>
          </w:p>
          <w:p w14:paraId="0BD30B85" w14:textId="77777777" w:rsidR="00D20932" w:rsidRPr="00D20932" w:rsidRDefault="00D20932" w:rsidP="00D20932">
            <w:pPr>
              <w:tabs>
                <w:tab w:val="left" w:pos="5949"/>
              </w:tabs>
              <w:jc w:val="both"/>
              <w:rPr>
                <w:rFonts w:ascii="Arial" w:eastAsia="Times New Roman" w:hAnsi="Arial" w:cs="Arial"/>
                <w:sz w:val="16"/>
                <w:szCs w:val="16"/>
                <w:lang w:val="mn-MN" w:eastAsia="ru-RU"/>
              </w:rPr>
            </w:pPr>
          </w:p>
        </w:tc>
      </w:tr>
      <w:tr w:rsidR="00D20932" w14:paraId="47F8493E" w14:textId="77777777" w:rsidTr="00D20932">
        <w:tc>
          <w:tcPr>
            <w:tcW w:w="3510" w:type="dxa"/>
          </w:tcPr>
          <w:p w14:paraId="120873BE"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13F23C8A" w14:textId="181549B3" w:rsidR="00D20932" w:rsidRPr="00D20932" w:rsidRDefault="00D20932" w:rsidP="00D20932">
            <w:pPr>
              <w:tabs>
                <w:tab w:val="left" w:pos="5284"/>
              </w:tabs>
              <w:jc w:val="both"/>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Э.Алтанбат </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Тагнуулын ерөнхий газрын Орхон аймаг дахь газрын дарга, дэд хурандаа</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 xml:space="preserve"> </w:t>
            </w:r>
          </w:p>
          <w:p w14:paraId="694CF24C" w14:textId="77777777" w:rsidR="00D20932" w:rsidRPr="00D20932" w:rsidRDefault="00D20932" w:rsidP="00D20932">
            <w:pPr>
              <w:tabs>
                <w:tab w:val="left" w:pos="5284"/>
              </w:tabs>
              <w:rPr>
                <w:rFonts w:ascii="Arial" w:eastAsia="Times New Roman" w:hAnsi="Arial" w:cs="Arial"/>
                <w:sz w:val="16"/>
                <w:szCs w:val="16"/>
                <w:lang w:val="mn-MN" w:eastAsia="ru-RU"/>
              </w:rPr>
            </w:pPr>
          </w:p>
        </w:tc>
      </w:tr>
      <w:tr w:rsidR="00D20932" w14:paraId="4A62D8BD" w14:textId="77777777" w:rsidTr="00D20932">
        <w:tc>
          <w:tcPr>
            <w:tcW w:w="3510" w:type="dxa"/>
          </w:tcPr>
          <w:p w14:paraId="1EAAD46F" w14:textId="5C4AA96B" w:rsidR="00D20932" w:rsidRDefault="00D20932" w:rsidP="00D20932">
            <w:pPr>
              <w:tabs>
                <w:tab w:val="left" w:pos="5949"/>
              </w:tabs>
              <w:rPr>
                <w:rFonts w:ascii="Arial" w:eastAsia="Times New Roman" w:hAnsi="Arial" w:cs="Arial"/>
                <w:sz w:val="24"/>
                <w:szCs w:val="24"/>
                <w:lang w:val="mn-MN" w:eastAsia="ru-RU"/>
              </w:rPr>
            </w:pPr>
          </w:p>
          <w:p w14:paraId="5412244B"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654A847C" w14:textId="70901C47" w:rsidR="00D20932" w:rsidRPr="00D20932" w:rsidRDefault="00D20932" w:rsidP="00D20932">
            <w:pPr>
              <w:tabs>
                <w:tab w:val="left" w:pos="5284"/>
              </w:tabs>
              <w:jc w:val="both"/>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Б.Баасансүрэн </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Хот тохижуулах газрын дарга</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 xml:space="preserve"> </w:t>
            </w:r>
          </w:p>
          <w:p w14:paraId="57073400" w14:textId="77777777" w:rsidR="00D20932" w:rsidRPr="00D20932" w:rsidRDefault="00D20932" w:rsidP="00D20932">
            <w:pPr>
              <w:tabs>
                <w:tab w:val="left" w:pos="5284"/>
              </w:tabs>
              <w:jc w:val="both"/>
              <w:rPr>
                <w:rFonts w:ascii="Arial" w:eastAsia="Times New Roman" w:hAnsi="Arial" w:cs="Arial"/>
                <w:sz w:val="16"/>
                <w:szCs w:val="16"/>
                <w:lang w:val="mn-MN" w:eastAsia="ru-RU"/>
              </w:rPr>
            </w:pPr>
          </w:p>
        </w:tc>
      </w:tr>
      <w:tr w:rsidR="00D20932" w14:paraId="7E9E7B9F" w14:textId="77777777" w:rsidTr="00D20932">
        <w:tc>
          <w:tcPr>
            <w:tcW w:w="3510" w:type="dxa"/>
          </w:tcPr>
          <w:p w14:paraId="31523EF3"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507D0808" w14:textId="1D322DCE" w:rsidR="00D20932" w:rsidRPr="00D20932" w:rsidRDefault="00D20932" w:rsidP="00D20932">
            <w:pPr>
              <w:tabs>
                <w:tab w:val="left" w:pos="5284"/>
              </w:tabs>
              <w:jc w:val="both"/>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О.Отгонбаяр </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Боловсролын газрын дарга</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 xml:space="preserve"> </w:t>
            </w:r>
          </w:p>
          <w:p w14:paraId="3B45C4DF" w14:textId="77777777" w:rsidR="00D20932" w:rsidRPr="00D20932" w:rsidRDefault="00D20932" w:rsidP="00D20932">
            <w:pPr>
              <w:tabs>
                <w:tab w:val="left" w:pos="5284"/>
              </w:tabs>
              <w:jc w:val="both"/>
              <w:rPr>
                <w:rFonts w:ascii="Arial" w:eastAsia="Times New Roman" w:hAnsi="Arial" w:cs="Arial"/>
                <w:sz w:val="16"/>
                <w:szCs w:val="16"/>
                <w:lang w:val="mn-MN" w:eastAsia="ru-RU"/>
              </w:rPr>
            </w:pPr>
          </w:p>
        </w:tc>
      </w:tr>
      <w:tr w:rsidR="00D20932" w14:paraId="19CACAB8" w14:textId="77777777" w:rsidTr="00D20932">
        <w:tc>
          <w:tcPr>
            <w:tcW w:w="3510" w:type="dxa"/>
          </w:tcPr>
          <w:p w14:paraId="16D7584C"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0F987A77" w14:textId="7E39B695" w:rsidR="00D20932" w:rsidRPr="00D20932" w:rsidRDefault="00D20932" w:rsidP="00D20932">
            <w:pPr>
              <w:tabs>
                <w:tab w:val="left" w:pos="5284"/>
              </w:tabs>
              <w:jc w:val="both"/>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Ц.Мөнхцэцэг </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Эрүүл мэндийн газрын дарга</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 xml:space="preserve"> </w:t>
            </w:r>
          </w:p>
          <w:p w14:paraId="5E631288" w14:textId="77777777" w:rsidR="00D20932" w:rsidRPr="00D20932" w:rsidRDefault="00D20932" w:rsidP="00D20932">
            <w:pPr>
              <w:tabs>
                <w:tab w:val="left" w:pos="5284"/>
              </w:tabs>
              <w:jc w:val="both"/>
              <w:rPr>
                <w:rFonts w:ascii="Arial" w:eastAsia="Times New Roman" w:hAnsi="Arial" w:cs="Arial"/>
                <w:sz w:val="16"/>
                <w:szCs w:val="16"/>
                <w:lang w:val="mn-MN" w:eastAsia="ru-RU"/>
              </w:rPr>
            </w:pPr>
          </w:p>
        </w:tc>
      </w:tr>
      <w:tr w:rsidR="00D20932" w14:paraId="70654449" w14:textId="77777777" w:rsidTr="00D20932">
        <w:tc>
          <w:tcPr>
            <w:tcW w:w="3510" w:type="dxa"/>
          </w:tcPr>
          <w:p w14:paraId="1A7517E9"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18648EFA" w14:textId="34B36875" w:rsidR="00D20932" w:rsidRPr="00D20932" w:rsidRDefault="00D20932" w:rsidP="00D20932">
            <w:pPr>
              <w:tabs>
                <w:tab w:val="left" w:pos="5284"/>
              </w:tabs>
              <w:jc w:val="both"/>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С.Жаргалсайхан </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Байгаль орчны газрын дарга</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 xml:space="preserve"> </w:t>
            </w:r>
          </w:p>
          <w:p w14:paraId="19230AE2" w14:textId="77777777" w:rsidR="00D20932" w:rsidRPr="00D20932" w:rsidRDefault="00D20932" w:rsidP="00D20932">
            <w:pPr>
              <w:tabs>
                <w:tab w:val="left" w:pos="5284"/>
              </w:tabs>
              <w:jc w:val="both"/>
              <w:rPr>
                <w:rFonts w:ascii="Arial" w:eastAsia="Times New Roman" w:hAnsi="Arial" w:cs="Arial"/>
                <w:sz w:val="16"/>
                <w:szCs w:val="16"/>
                <w:lang w:val="mn-MN" w:eastAsia="ru-RU"/>
              </w:rPr>
            </w:pPr>
          </w:p>
        </w:tc>
      </w:tr>
      <w:tr w:rsidR="00D20932" w14:paraId="10E0F912" w14:textId="77777777" w:rsidTr="00D20932">
        <w:tc>
          <w:tcPr>
            <w:tcW w:w="3510" w:type="dxa"/>
          </w:tcPr>
          <w:p w14:paraId="1C10F2A2"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6EAC235F" w14:textId="657C5651" w:rsidR="00D20932" w:rsidRPr="00D20932" w:rsidRDefault="00D20932" w:rsidP="00D20932">
            <w:pPr>
              <w:tabs>
                <w:tab w:val="left" w:pos="5284"/>
              </w:tabs>
              <w:jc w:val="both"/>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Р.Галбаатар </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Газрын харилцаа, барилга, хот байгуулалтын газрын дарга</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 xml:space="preserve"> </w:t>
            </w:r>
          </w:p>
          <w:p w14:paraId="5138F377" w14:textId="77777777" w:rsidR="00D20932" w:rsidRPr="00D20932" w:rsidRDefault="00D20932" w:rsidP="00D20932">
            <w:pPr>
              <w:tabs>
                <w:tab w:val="left" w:pos="5284"/>
              </w:tabs>
              <w:jc w:val="both"/>
              <w:rPr>
                <w:rFonts w:ascii="Arial" w:eastAsia="Times New Roman" w:hAnsi="Arial" w:cs="Arial"/>
                <w:sz w:val="16"/>
                <w:szCs w:val="16"/>
                <w:lang w:val="mn-MN" w:eastAsia="ru-RU"/>
              </w:rPr>
            </w:pPr>
          </w:p>
        </w:tc>
      </w:tr>
      <w:tr w:rsidR="00D20932" w14:paraId="77E2E74C" w14:textId="77777777" w:rsidTr="00D20932">
        <w:tc>
          <w:tcPr>
            <w:tcW w:w="3510" w:type="dxa"/>
          </w:tcPr>
          <w:p w14:paraId="14A8962F"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3ED8F307" w14:textId="19E1EFA0" w:rsidR="00D20932" w:rsidRPr="00D20932" w:rsidRDefault="00D20932" w:rsidP="00D20932">
            <w:pPr>
              <w:tabs>
                <w:tab w:val="left" w:pos="5284"/>
              </w:tabs>
              <w:jc w:val="both"/>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М.Баянзул </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Хүүхэд, гэр бүлийн хөгжил, хамгааллын газрын даргын үүргийг түр орлон гүйцэтгэгч</w:t>
            </w:r>
            <w:r>
              <w:rPr>
                <w:rFonts w:ascii="Arial" w:eastAsia="Times New Roman" w:hAnsi="Arial" w:cs="Arial"/>
                <w:sz w:val="24"/>
                <w:szCs w:val="24"/>
                <w:lang w:val="mn-MN" w:eastAsia="ru-RU"/>
              </w:rPr>
              <w:t>)</w:t>
            </w:r>
          </w:p>
          <w:p w14:paraId="229637AF" w14:textId="77777777" w:rsidR="00D20932" w:rsidRPr="00D20932" w:rsidRDefault="00D20932" w:rsidP="00D20932">
            <w:pPr>
              <w:tabs>
                <w:tab w:val="left" w:pos="5284"/>
              </w:tabs>
              <w:jc w:val="both"/>
              <w:rPr>
                <w:rFonts w:ascii="Arial" w:eastAsia="Times New Roman" w:hAnsi="Arial" w:cs="Arial"/>
                <w:sz w:val="16"/>
                <w:szCs w:val="16"/>
                <w:lang w:val="mn-MN" w:eastAsia="ru-RU"/>
              </w:rPr>
            </w:pPr>
          </w:p>
        </w:tc>
      </w:tr>
      <w:tr w:rsidR="00D20932" w14:paraId="71B1C143" w14:textId="77777777" w:rsidTr="00D20932">
        <w:tc>
          <w:tcPr>
            <w:tcW w:w="3510" w:type="dxa"/>
          </w:tcPr>
          <w:p w14:paraId="7056D68B"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4572420E" w14:textId="5CD964A3" w:rsidR="00D20932" w:rsidRPr="00D20932" w:rsidRDefault="00D20932" w:rsidP="00D20932">
            <w:pPr>
              <w:tabs>
                <w:tab w:val="left" w:pos="5284"/>
              </w:tabs>
              <w:jc w:val="both"/>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Б.Болормаа </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Сууц өмчлөгчдийн холбооны салбар зөвлөлийн тэргүүн</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 xml:space="preserve"> </w:t>
            </w:r>
          </w:p>
          <w:p w14:paraId="4E717567" w14:textId="77777777" w:rsidR="00D20932" w:rsidRPr="00D20932" w:rsidRDefault="00D20932" w:rsidP="00D20932">
            <w:pPr>
              <w:tabs>
                <w:tab w:val="left" w:pos="5284"/>
              </w:tabs>
              <w:jc w:val="both"/>
              <w:rPr>
                <w:rFonts w:ascii="Arial" w:eastAsia="Times New Roman" w:hAnsi="Arial" w:cs="Arial"/>
                <w:sz w:val="16"/>
                <w:szCs w:val="16"/>
                <w:lang w:val="mn-MN" w:eastAsia="ru-RU"/>
              </w:rPr>
            </w:pPr>
          </w:p>
        </w:tc>
      </w:tr>
      <w:tr w:rsidR="00D20932" w14:paraId="2DEE6243" w14:textId="77777777" w:rsidTr="00D20932">
        <w:tc>
          <w:tcPr>
            <w:tcW w:w="3510" w:type="dxa"/>
          </w:tcPr>
          <w:p w14:paraId="2925760F"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3523FC54" w14:textId="0513F251" w:rsidR="00D20932" w:rsidRPr="00D20932" w:rsidRDefault="00D20932" w:rsidP="00D20932">
            <w:pPr>
              <w:tabs>
                <w:tab w:val="left" w:pos="5284"/>
              </w:tabs>
              <w:jc w:val="both"/>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З.Равдан </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Сууц өмчлөгчдийн холбоодын Эв нэгдэл салбарын зөвлөлийн дарга</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 xml:space="preserve"> </w:t>
            </w:r>
          </w:p>
          <w:p w14:paraId="1D2EF80A" w14:textId="77777777" w:rsidR="00D20932" w:rsidRPr="00D20932" w:rsidRDefault="00D20932" w:rsidP="00D20932">
            <w:pPr>
              <w:tabs>
                <w:tab w:val="left" w:pos="5284"/>
              </w:tabs>
              <w:jc w:val="both"/>
              <w:rPr>
                <w:rFonts w:ascii="Arial" w:eastAsia="Times New Roman" w:hAnsi="Arial" w:cs="Arial"/>
                <w:sz w:val="16"/>
                <w:szCs w:val="16"/>
                <w:lang w:val="mn-MN" w:eastAsia="ru-RU"/>
              </w:rPr>
            </w:pPr>
          </w:p>
        </w:tc>
      </w:tr>
      <w:tr w:rsidR="00D20932" w14:paraId="32762459" w14:textId="77777777" w:rsidTr="00D20932">
        <w:tc>
          <w:tcPr>
            <w:tcW w:w="3510" w:type="dxa"/>
          </w:tcPr>
          <w:p w14:paraId="30F8EECB"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6A335569" w14:textId="6896C0B7" w:rsidR="00D20932" w:rsidRPr="00D20932" w:rsidRDefault="00D20932" w:rsidP="00D20932">
            <w:pPr>
              <w:tabs>
                <w:tab w:val="left" w:pos="5284"/>
              </w:tabs>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Б.Мөнхбаяр </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Баян-Өндөр сумын Засаг дарга</w:t>
            </w:r>
            <w:r>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 xml:space="preserve"> </w:t>
            </w:r>
          </w:p>
          <w:p w14:paraId="58EDB644" w14:textId="77777777" w:rsidR="00D20932" w:rsidRPr="00D20932" w:rsidRDefault="00D20932" w:rsidP="00D20932">
            <w:pPr>
              <w:tabs>
                <w:tab w:val="left" w:pos="5284"/>
              </w:tabs>
              <w:rPr>
                <w:rFonts w:ascii="Arial" w:eastAsia="Times New Roman" w:hAnsi="Arial" w:cs="Arial"/>
                <w:sz w:val="16"/>
                <w:szCs w:val="16"/>
                <w:lang w:val="mn-MN" w:eastAsia="ru-RU"/>
              </w:rPr>
            </w:pPr>
          </w:p>
        </w:tc>
      </w:tr>
      <w:tr w:rsidR="00D20932" w14:paraId="4DB9C197" w14:textId="77777777" w:rsidTr="00D20932">
        <w:tc>
          <w:tcPr>
            <w:tcW w:w="3510" w:type="dxa"/>
          </w:tcPr>
          <w:p w14:paraId="08128FEA" w14:textId="77777777" w:rsidR="00D20932" w:rsidRDefault="00D20932" w:rsidP="00D20932">
            <w:pPr>
              <w:tabs>
                <w:tab w:val="left" w:pos="5949"/>
              </w:tabs>
              <w:rPr>
                <w:rFonts w:ascii="Arial" w:eastAsia="Times New Roman" w:hAnsi="Arial" w:cs="Arial"/>
                <w:sz w:val="24"/>
                <w:szCs w:val="24"/>
                <w:lang w:val="mn-MN" w:eastAsia="ru-RU"/>
              </w:rPr>
            </w:pPr>
          </w:p>
        </w:tc>
        <w:tc>
          <w:tcPr>
            <w:tcW w:w="6061" w:type="dxa"/>
          </w:tcPr>
          <w:p w14:paraId="7E2DDFF5" w14:textId="01C3FCC3" w:rsidR="00D20932" w:rsidRPr="00D20932" w:rsidRDefault="00D20932" w:rsidP="00D20932">
            <w:pPr>
              <w:tabs>
                <w:tab w:val="left" w:pos="5284"/>
              </w:tabs>
              <w:rPr>
                <w:rFonts w:ascii="Arial" w:eastAsia="Times New Roman" w:hAnsi="Arial" w:cs="Arial"/>
                <w:sz w:val="24"/>
                <w:szCs w:val="24"/>
                <w:lang w:val="mn-MN" w:eastAsia="ru-RU"/>
              </w:rPr>
            </w:pPr>
            <w:r w:rsidRPr="00D20932">
              <w:rPr>
                <w:rFonts w:ascii="Arial" w:eastAsia="Times New Roman" w:hAnsi="Arial" w:cs="Arial"/>
                <w:sz w:val="24"/>
                <w:szCs w:val="24"/>
                <w:lang w:val="mn-MN" w:eastAsia="ru-RU"/>
              </w:rPr>
              <w:t xml:space="preserve">Л.Учрал </w:t>
            </w:r>
            <w:r w:rsidR="00545433">
              <w:rPr>
                <w:rFonts w:ascii="Arial" w:eastAsia="Times New Roman" w:hAnsi="Arial"/>
                <w:sz w:val="24"/>
                <w:szCs w:val="30"/>
                <w:lang w:eastAsia="ru-RU" w:bidi="mn-Mong-CN"/>
              </w:rPr>
              <w:t>(</w:t>
            </w:r>
            <w:r w:rsidRPr="00D20932">
              <w:rPr>
                <w:rFonts w:ascii="Arial" w:eastAsia="Times New Roman" w:hAnsi="Arial" w:cs="Arial"/>
                <w:sz w:val="24"/>
                <w:szCs w:val="24"/>
                <w:lang w:val="mn-MN" w:eastAsia="ru-RU"/>
              </w:rPr>
              <w:t>Жаргалант сумын Засаг дарга</w:t>
            </w:r>
            <w:r w:rsidR="00545433">
              <w:rPr>
                <w:rFonts w:ascii="Arial" w:eastAsia="Times New Roman" w:hAnsi="Arial" w:cs="Arial"/>
                <w:sz w:val="24"/>
                <w:szCs w:val="24"/>
                <w:lang w:val="mn-MN" w:eastAsia="ru-RU"/>
              </w:rPr>
              <w:t>)</w:t>
            </w:r>
            <w:r w:rsidRPr="00D20932">
              <w:rPr>
                <w:rFonts w:ascii="Arial" w:eastAsia="Times New Roman" w:hAnsi="Arial" w:cs="Arial"/>
                <w:sz w:val="24"/>
                <w:szCs w:val="24"/>
                <w:lang w:val="mn-MN" w:eastAsia="ru-RU"/>
              </w:rPr>
              <w:t xml:space="preserve"> </w:t>
            </w:r>
          </w:p>
          <w:p w14:paraId="4B27B78F" w14:textId="77777777" w:rsidR="00D20932" w:rsidRPr="00D20932" w:rsidRDefault="00D20932" w:rsidP="00D20932">
            <w:pPr>
              <w:tabs>
                <w:tab w:val="left" w:pos="5284"/>
              </w:tabs>
              <w:rPr>
                <w:rFonts w:ascii="Arial" w:eastAsia="Times New Roman" w:hAnsi="Arial" w:cs="Arial"/>
                <w:sz w:val="16"/>
                <w:szCs w:val="16"/>
                <w:lang w:val="mn-MN" w:eastAsia="ru-RU"/>
              </w:rPr>
            </w:pPr>
          </w:p>
        </w:tc>
      </w:tr>
      <w:tr w:rsidR="00D20932" w14:paraId="7AB1C20D" w14:textId="77777777" w:rsidTr="00D20932">
        <w:tc>
          <w:tcPr>
            <w:tcW w:w="3510" w:type="dxa"/>
          </w:tcPr>
          <w:p w14:paraId="3232A02C" w14:textId="5A3AF813" w:rsidR="00D20932" w:rsidRDefault="00D20932" w:rsidP="00D20932">
            <w:pPr>
              <w:tabs>
                <w:tab w:val="left" w:pos="5949"/>
              </w:tabs>
              <w:rPr>
                <w:rFonts w:ascii="Arial" w:eastAsia="Times New Roman" w:hAnsi="Arial" w:cs="Arial"/>
                <w:sz w:val="24"/>
                <w:szCs w:val="24"/>
                <w:lang w:val="mn-MN" w:eastAsia="ru-RU"/>
              </w:rPr>
            </w:pPr>
            <w:r>
              <w:rPr>
                <w:rFonts w:ascii="Arial" w:eastAsia="Times New Roman" w:hAnsi="Arial" w:cs="Arial"/>
                <w:sz w:val="24"/>
                <w:szCs w:val="24"/>
                <w:lang w:val="mn-MN" w:eastAsia="ru-RU"/>
              </w:rPr>
              <w:t>Нарий</w:t>
            </w:r>
            <w:r w:rsidRPr="000562DA">
              <w:rPr>
                <w:rFonts w:ascii="Arial" w:eastAsia="Times New Roman" w:hAnsi="Arial" w:cs="Arial"/>
                <w:sz w:val="24"/>
                <w:szCs w:val="24"/>
                <w:lang w:val="mn-MN" w:eastAsia="ru-RU"/>
              </w:rPr>
              <w:t>н бич</w:t>
            </w:r>
            <w:r>
              <w:rPr>
                <w:rFonts w:ascii="Arial" w:eastAsia="Times New Roman" w:hAnsi="Arial" w:cs="Arial"/>
                <w:sz w:val="24"/>
                <w:szCs w:val="24"/>
                <w:lang w:val="mn-MN" w:eastAsia="ru-RU"/>
              </w:rPr>
              <w:t xml:space="preserve">гийн дарга:                                </w:t>
            </w:r>
          </w:p>
        </w:tc>
        <w:tc>
          <w:tcPr>
            <w:tcW w:w="6061" w:type="dxa"/>
          </w:tcPr>
          <w:p w14:paraId="5B377C8B" w14:textId="5CD4900F" w:rsidR="00D20932" w:rsidRPr="00D20932" w:rsidRDefault="00D20932" w:rsidP="00D20932">
            <w:pPr>
              <w:tabs>
                <w:tab w:val="left" w:pos="5949"/>
              </w:tabs>
              <w:jc w:val="both"/>
              <w:rPr>
                <w:rFonts w:ascii="Arial" w:eastAsia="Times New Roman" w:hAnsi="Arial" w:cs="Arial"/>
                <w:sz w:val="24"/>
                <w:szCs w:val="24"/>
                <w:lang w:val="mn-MN" w:eastAsia="ru-RU"/>
              </w:rPr>
            </w:pPr>
            <w:r>
              <w:rPr>
                <w:rFonts w:ascii="Arial" w:eastAsia="Times New Roman" w:hAnsi="Arial" w:cs="Arial"/>
                <w:sz w:val="24"/>
                <w:szCs w:val="24"/>
                <w:lang w:val="mn-MN" w:eastAsia="ru-RU"/>
              </w:rPr>
              <w:t>Г.Нэргүйбаатар</w:t>
            </w:r>
            <w:r w:rsidRPr="000562DA">
              <w:rPr>
                <w:rFonts w:ascii="Arial" w:eastAsia="Times New Roman" w:hAnsi="Arial" w:cs="Arial"/>
                <w:sz w:val="24"/>
                <w:szCs w:val="24"/>
                <w:lang w:val="mn-MN" w:eastAsia="ru-RU"/>
              </w:rPr>
              <w:t xml:space="preserve"> </w:t>
            </w:r>
            <w:r>
              <w:rPr>
                <w:rFonts w:ascii="Arial" w:eastAsia="Times New Roman" w:hAnsi="Arial"/>
                <w:sz w:val="24"/>
                <w:szCs w:val="30"/>
                <w:lang w:eastAsia="ru-RU" w:bidi="mn-Mong-CN"/>
              </w:rPr>
              <w:t>(</w:t>
            </w:r>
            <w:r w:rsidRPr="000562DA">
              <w:rPr>
                <w:rFonts w:ascii="Arial" w:eastAsia="Times New Roman" w:hAnsi="Arial" w:cs="Arial"/>
                <w:sz w:val="24"/>
                <w:szCs w:val="24"/>
                <w:lang w:val="mn-MN" w:eastAsia="ru-RU"/>
              </w:rPr>
              <w:t xml:space="preserve">Онцгой байдлын газрын </w:t>
            </w:r>
            <w:r>
              <w:rPr>
                <w:rFonts w:ascii="Arial" w:eastAsia="Times New Roman" w:hAnsi="Arial" w:cs="Arial"/>
                <w:sz w:val="24"/>
                <w:szCs w:val="24"/>
                <w:lang w:val="mn-MN" w:eastAsia="ru-RU"/>
              </w:rPr>
              <w:t xml:space="preserve">орлогч, урьдчилан сэргийлэх тасгийн дарга, гамшгаас хамгаалах улсын хяналтын ахлах байцаагч, хошууч) </w:t>
            </w:r>
          </w:p>
        </w:tc>
      </w:tr>
    </w:tbl>
    <w:p w14:paraId="2B4BC6EC" w14:textId="41F6EA92" w:rsidR="00D20932" w:rsidRPr="000562DA" w:rsidRDefault="00D20932" w:rsidP="00D20932">
      <w:pPr>
        <w:tabs>
          <w:tab w:val="left" w:pos="5812"/>
        </w:tabs>
        <w:spacing w:after="0"/>
        <w:ind w:left="5760" w:hanging="1649"/>
        <w:jc w:val="both"/>
        <w:rPr>
          <w:rFonts w:ascii="Arial" w:eastAsia="Times New Roman" w:hAnsi="Arial" w:cs="Arial"/>
          <w:sz w:val="24"/>
          <w:szCs w:val="24"/>
          <w:lang w:val="mn-MN" w:eastAsia="ru-RU"/>
        </w:rPr>
      </w:pPr>
    </w:p>
    <w:p w14:paraId="426899A1" w14:textId="77777777" w:rsidR="00D20932" w:rsidRPr="00284E7B" w:rsidRDefault="00D20932" w:rsidP="00D20932">
      <w:pPr>
        <w:spacing w:after="0" w:line="240" w:lineRule="auto"/>
        <w:ind w:right="-29"/>
        <w:jc w:val="right"/>
        <w:rPr>
          <w:rFonts w:ascii="Arial" w:hAnsi="Arial" w:cs="Arial"/>
          <w:sz w:val="24"/>
          <w:szCs w:val="24"/>
          <w:lang w:val="mn-MN"/>
        </w:rPr>
      </w:pPr>
      <w:r w:rsidRPr="00284E7B">
        <w:rPr>
          <w:rFonts w:ascii="Arial" w:hAnsi="Arial" w:cs="Arial"/>
          <w:sz w:val="24"/>
          <w:szCs w:val="24"/>
          <w:lang w:val="mn-MN"/>
        </w:rPr>
        <w:lastRenderedPageBreak/>
        <w:t xml:space="preserve">Аймгийн Засаг даргын 2026 оны </w:t>
      </w:r>
    </w:p>
    <w:p w14:paraId="41DA7FE4" w14:textId="77777777" w:rsidR="00D20932" w:rsidRDefault="00D20932" w:rsidP="00D20932">
      <w:pPr>
        <w:spacing w:after="0" w:line="240" w:lineRule="auto"/>
        <w:jc w:val="right"/>
        <w:rPr>
          <w:rFonts w:ascii="Arial" w:hAnsi="Arial" w:cs="Arial"/>
          <w:sz w:val="24"/>
          <w:szCs w:val="24"/>
          <w:lang w:val="mn-MN"/>
        </w:rPr>
      </w:pPr>
      <w:r w:rsidRPr="00284E7B">
        <w:rPr>
          <w:rFonts w:ascii="Arial" w:hAnsi="Arial" w:cs="Arial"/>
          <w:sz w:val="24"/>
          <w:szCs w:val="24"/>
          <w:lang w:val="mn-MN"/>
        </w:rPr>
        <w:t>..... д</w:t>
      </w:r>
      <w:r>
        <w:rPr>
          <w:rFonts w:ascii="Arial" w:hAnsi="Arial" w:cs="Arial"/>
          <w:sz w:val="24"/>
          <w:szCs w:val="24"/>
          <w:lang w:val="mn-MN"/>
        </w:rPr>
        <w:t>угаа</w:t>
      </w:r>
      <w:r w:rsidRPr="00284E7B">
        <w:rPr>
          <w:rFonts w:ascii="Arial" w:hAnsi="Arial" w:cs="Arial"/>
          <w:sz w:val="24"/>
          <w:szCs w:val="24"/>
          <w:lang w:val="mn-MN"/>
        </w:rPr>
        <w:t>р сарын ....-ны өдрийн ........... дугаар</w:t>
      </w:r>
    </w:p>
    <w:p w14:paraId="223B9BCE" w14:textId="4A3F1E8C" w:rsidR="00D20932" w:rsidRDefault="00D20932" w:rsidP="00D20932">
      <w:pPr>
        <w:spacing w:after="0" w:line="240" w:lineRule="auto"/>
        <w:jc w:val="right"/>
        <w:rPr>
          <w:rFonts w:ascii="Arial" w:hAnsi="Arial" w:cs="Arial"/>
          <w:sz w:val="24"/>
          <w:szCs w:val="24"/>
          <w:lang w:val="mn-MN"/>
        </w:rPr>
      </w:pPr>
      <w:r w:rsidRPr="00284E7B">
        <w:rPr>
          <w:rFonts w:ascii="Arial" w:hAnsi="Arial" w:cs="Arial"/>
          <w:sz w:val="24"/>
          <w:szCs w:val="24"/>
          <w:lang w:val="mn-MN"/>
        </w:rPr>
        <w:t xml:space="preserve"> </w:t>
      </w:r>
      <w:r>
        <w:rPr>
          <w:rFonts w:ascii="Arial" w:hAnsi="Arial" w:cs="Arial"/>
          <w:sz w:val="24"/>
          <w:szCs w:val="24"/>
          <w:lang w:val="mn-MN"/>
        </w:rPr>
        <w:t>з</w:t>
      </w:r>
      <w:r w:rsidRPr="00284E7B">
        <w:rPr>
          <w:rFonts w:ascii="Arial" w:hAnsi="Arial" w:cs="Arial"/>
          <w:sz w:val="24"/>
          <w:szCs w:val="24"/>
          <w:lang w:val="mn-MN"/>
        </w:rPr>
        <w:t>ахирамжийн</w:t>
      </w:r>
      <w:r>
        <w:rPr>
          <w:rFonts w:ascii="Arial" w:hAnsi="Arial" w:cs="Arial"/>
          <w:sz w:val="24"/>
          <w:szCs w:val="24"/>
          <w:lang w:val="mn-MN"/>
        </w:rPr>
        <w:t xml:space="preserve"> ..... дугаар</w:t>
      </w:r>
      <w:r w:rsidRPr="00284E7B">
        <w:rPr>
          <w:rFonts w:ascii="Arial" w:hAnsi="Arial" w:cs="Arial"/>
          <w:sz w:val="24"/>
          <w:szCs w:val="24"/>
          <w:lang w:val="mn-MN"/>
        </w:rPr>
        <w:t xml:space="preserve"> хавсралт</w:t>
      </w:r>
    </w:p>
    <w:p w14:paraId="4108E8EF" w14:textId="77777777" w:rsidR="00D20932" w:rsidRDefault="00D20932" w:rsidP="00D20932">
      <w:pPr>
        <w:spacing w:after="0" w:line="240" w:lineRule="auto"/>
        <w:jc w:val="right"/>
        <w:rPr>
          <w:rFonts w:ascii="Arial" w:hAnsi="Arial" w:cs="Arial"/>
          <w:sz w:val="24"/>
          <w:szCs w:val="24"/>
          <w:lang w:val="mn-MN"/>
        </w:rPr>
      </w:pPr>
    </w:p>
    <w:p w14:paraId="711F6C60" w14:textId="77777777" w:rsidR="00D20932" w:rsidRDefault="00D20932" w:rsidP="00D20932">
      <w:pPr>
        <w:spacing w:after="0" w:line="240" w:lineRule="auto"/>
        <w:jc w:val="right"/>
        <w:rPr>
          <w:rFonts w:ascii="Arial" w:hAnsi="Arial" w:cs="Arial"/>
          <w:sz w:val="24"/>
          <w:szCs w:val="24"/>
          <w:lang w:val="mn-MN"/>
        </w:rPr>
      </w:pPr>
    </w:p>
    <w:p w14:paraId="77C45B65" w14:textId="48E629BB" w:rsidR="00D20932" w:rsidRDefault="00D20932" w:rsidP="00D20932">
      <w:pPr>
        <w:spacing w:after="0"/>
        <w:jc w:val="center"/>
        <w:rPr>
          <w:rFonts w:ascii="Arial" w:eastAsia="Calibri" w:hAnsi="Arial" w:cs="Arial"/>
          <w:lang w:val="mn-MN"/>
        </w:rPr>
      </w:pPr>
      <w:r w:rsidRPr="00AE3789">
        <w:rPr>
          <w:rFonts w:ascii="Arial" w:hAnsi="Arial" w:cs="Arial"/>
          <w:sz w:val="24"/>
          <w:szCs w:val="24"/>
          <w:lang w:val="mn-MN"/>
        </w:rPr>
        <w:t>ЗАРД</w:t>
      </w:r>
      <w:r>
        <w:rPr>
          <w:rFonts w:ascii="Arial" w:hAnsi="Arial" w:cs="Arial"/>
          <w:sz w:val="24"/>
          <w:szCs w:val="24"/>
          <w:lang w:val="mn-MN"/>
        </w:rPr>
        <w:t>Л</w:t>
      </w:r>
      <w:r w:rsidRPr="00AE3789">
        <w:rPr>
          <w:rFonts w:ascii="Arial" w:hAnsi="Arial" w:cs="Arial"/>
          <w:sz w:val="24"/>
          <w:szCs w:val="24"/>
          <w:lang w:val="mn-MN"/>
        </w:rPr>
        <w:t>ЫН ТООЦОО</w:t>
      </w:r>
    </w:p>
    <w:p w14:paraId="42F3314B" w14:textId="77777777" w:rsidR="00D20932" w:rsidRPr="00734AF0" w:rsidRDefault="00D20932" w:rsidP="00D20932">
      <w:pPr>
        <w:spacing w:after="0"/>
        <w:ind w:firstLine="720"/>
        <w:rPr>
          <w:rFonts w:ascii="Arial" w:eastAsia="Calibri" w:hAnsi="Arial" w:cs="Arial"/>
          <w:lang w:val="mn-MN"/>
        </w:rPr>
      </w:pPr>
    </w:p>
    <w:tbl>
      <w:tblPr>
        <w:tblStyle w:val="TableGrid"/>
        <w:tblpPr w:leftFromText="180" w:rightFromText="180" w:vertAnchor="text" w:tblpX="108" w:tblpY="1"/>
        <w:tblOverlap w:val="never"/>
        <w:tblW w:w="9356" w:type="dxa"/>
        <w:tblLook w:val="04A0" w:firstRow="1" w:lastRow="0" w:firstColumn="1" w:lastColumn="0" w:noHBand="0" w:noVBand="1"/>
      </w:tblPr>
      <w:tblGrid>
        <w:gridCol w:w="534"/>
        <w:gridCol w:w="4002"/>
        <w:gridCol w:w="1134"/>
        <w:gridCol w:w="1588"/>
        <w:gridCol w:w="2098"/>
      </w:tblGrid>
      <w:tr w:rsidR="00D20932" w:rsidRPr="00734AF0" w14:paraId="25D63948" w14:textId="77777777" w:rsidTr="00D20932">
        <w:trPr>
          <w:trHeight w:val="558"/>
        </w:trPr>
        <w:tc>
          <w:tcPr>
            <w:tcW w:w="534" w:type="dxa"/>
            <w:vAlign w:val="center"/>
          </w:tcPr>
          <w:p w14:paraId="06B6F0FA" w14:textId="77777777" w:rsidR="00D20932" w:rsidRPr="00B741F0" w:rsidRDefault="00D20932" w:rsidP="00D20932">
            <w:pPr>
              <w:jc w:val="center"/>
              <w:rPr>
                <w:rFonts w:ascii="Arial" w:eastAsia="Calibri" w:hAnsi="Arial" w:cs="Arial"/>
                <w:bCs/>
                <w:lang w:val="mn-MN"/>
              </w:rPr>
            </w:pPr>
            <w:r w:rsidRPr="00B741F0">
              <w:rPr>
                <w:rFonts w:ascii="Arial" w:eastAsia="Calibri" w:hAnsi="Arial" w:cs="Arial"/>
                <w:bCs/>
                <w:lang w:val="mn-MN"/>
              </w:rPr>
              <w:t>д/д</w:t>
            </w:r>
          </w:p>
        </w:tc>
        <w:tc>
          <w:tcPr>
            <w:tcW w:w="4002" w:type="dxa"/>
            <w:vAlign w:val="center"/>
          </w:tcPr>
          <w:p w14:paraId="33475B6C" w14:textId="77777777" w:rsidR="00D20932" w:rsidRPr="00B741F0" w:rsidRDefault="00D20932" w:rsidP="00D20932">
            <w:pPr>
              <w:jc w:val="center"/>
              <w:rPr>
                <w:rFonts w:ascii="Arial" w:eastAsia="Calibri" w:hAnsi="Arial" w:cs="Arial"/>
                <w:bCs/>
                <w:lang w:val="mn-MN"/>
              </w:rPr>
            </w:pPr>
            <w:r w:rsidRPr="00B741F0">
              <w:rPr>
                <w:rFonts w:ascii="Arial" w:eastAsia="Calibri" w:hAnsi="Arial" w:cs="Arial"/>
                <w:bCs/>
                <w:lang w:val="mn-MN"/>
              </w:rPr>
              <w:t>Зардлын нэр</w:t>
            </w:r>
          </w:p>
        </w:tc>
        <w:tc>
          <w:tcPr>
            <w:tcW w:w="1134" w:type="dxa"/>
            <w:vAlign w:val="center"/>
          </w:tcPr>
          <w:p w14:paraId="538B0557" w14:textId="77777777" w:rsidR="00D20932" w:rsidRPr="00B741F0" w:rsidRDefault="00D20932" w:rsidP="00D20932">
            <w:pPr>
              <w:jc w:val="center"/>
              <w:rPr>
                <w:rFonts w:ascii="Arial" w:eastAsia="Calibri" w:hAnsi="Arial" w:cs="Arial"/>
                <w:bCs/>
                <w:lang w:val="mn-MN"/>
              </w:rPr>
            </w:pPr>
            <w:r w:rsidRPr="00B741F0">
              <w:rPr>
                <w:rFonts w:ascii="Arial" w:eastAsia="Calibri" w:hAnsi="Arial" w:cs="Arial"/>
                <w:bCs/>
                <w:lang w:val="mn-MN"/>
              </w:rPr>
              <w:t>Тоо ширхэг</w:t>
            </w:r>
          </w:p>
        </w:tc>
        <w:tc>
          <w:tcPr>
            <w:tcW w:w="1588" w:type="dxa"/>
            <w:vAlign w:val="center"/>
          </w:tcPr>
          <w:p w14:paraId="1758C2E9" w14:textId="77777777" w:rsidR="00D20932" w:rsidRPr="00B741F0" w:rsidRDefault="00D20932" w:rsidP="00D20932">
            <w:pPr>
              <w:jc w:val="center"/>
              <w:rPr>
                <w:rFonts w:ascii="Arial" w:eastAsia="Calibri" w:hAnsi="Arial" w:cs="Arial"/>
                <w:bCs/>
                <w:lang w:val="mn-MN"/>
              </w:rPr>
            </w:pPr>
            <w:r w:rsidRPr="00B741F0">
              <w:rPr>
                <w:rFonts w:ascii="Arial" w:eastAsia="Calibri" w:hAnsi="Arial" w:cs="Arial"/>
                <w:bCs/>
                <w:lang w:val="mn-MN"/>
              </w:rPr>
              <w:t>Нэг бүрийн үнэ</w:t>
            </w:r>
          </w:p>
        </w:tc>
        <w:tc>
          <w:tcPr>
            <w:tcW w:w="2098" w:type="dxa"/>
            <w:vAlign w:val="center"/>
          </w:tcPr>
          <w:p w14:paraId="433A1220" w14:textId="77777777" w:rsidR="00D20932" w:rsidRPr="00B741F0" w:rsidRDefault="00D20932" w:rsidP="00D20932">
            <w:pPr>
              <w:jc w:val="center"/>
              <w:rPr>
                <w:rFonts w:ascii="Arial" w:eastAsia="Calibri" w:hAnsi="Arial" w:cs="Arial"/>
                <w:bCs/>
                <w:lang w:val="mn-MN"/>
              </w:rPr>
            </w:pPr>
            <w:r w:rsidRPr="00B741F0">
              <w:rPr>
                <w:rFonts w:ascii="Arial" w:eastAsia="Calibri" w:hAnsi="Arial" w:cs="Arial"/>
                <w:bCs/>
                <w:lang w:val="mn-MN"/>
              </w:rPr>
              <w:t>Нийт үнэ</w:t>
            </w:r>
          </w:p>
        </w:tc>
      </w:tr>
      <w:tr w:rsidR="00D20932" w:rsidRPr="00734AF0" w14:paraId="5CBFAF19" w14:textId="77777777" w:rsidTr="00D20932">
        <w:trPr>
          <w:trHeight w:val="624"/>
        </w:trPr>
        <w:tc>
          <w:tcPr>
            <w:tcW w:w="534" w:type="dxa"/>
            <w:vAlign w:val="center"/>
          </w:tcPr>
          <w:p w14:paraId="266048F6" w14:textId="77777777" w:rsidR="00D20932" w:rsidRDefault="00D20932" w:rsidP="00D20932">
            <w:pPr>
              <w:jc w:val="center"/>
              <w:rPr>
                <w:rFonts w:ascii="Arial" w:eastAsia="Calibri" w:hAnsi="Arial" w:cs="Arial"/>
                <w:lang w:val="mn-MN"/>
              </w:rPr>
            </w:pPr>
            <w:r>
              <w:rPr>
                <w:rFonts w:ascii="Arial" w:eastAsia="Calibri" w:hAnsi="Arial" w:cs="Arial"/>
                <w:lang w:val="mn-MN"/>
              </w:rPr>
              <w:t>1</w:t>
            </w:r>
          </w:p>
        </w:tc>
        <w:tc>
          <w:tcPr>
            <w:tcW w:w="4002" w:type="dxa"/>
            <w:vAlign w:val="center"/>
          </w:tcPr>
          <w:p w14:paraId="56DBDBFC" w14:textId="77777777" w:rsidR="00D20932" w:rsidRPr="00734AF0" w:rsidRDefault="00D20932" w:rsidP="00D20932">
            <w:pPr>
              <w:jc w:val="both"/>
              <w:rPr>
                <w:rFonts w:ascii="Arial" w:eastAsia="Calibri" w:hAnsi="Arial" w:cs="Arial"/>
                <w:lang w:val="mn-MN"/>
              </w:rPr>
            </w:pPr>
            <w:r>
              <w:rPr>
                <w:rFonts w:ascii="Arial" w:eastAsia="Calibri" w:hAnsi="Arial" w:cs="Arial"/>
                <w:lang w:val="mn-MN"/>
              </w:rPr>
              <w:t>Хуванцар таг солих</w:t>
            </w:r>
          </w:p>
        </w:tc>
        <w:tc>
          <w:tcPr>
            <w:tcW w:w="1134" w:type="dxa"/>
            <w:vAlign w:val="center"/>
          </w:tcPr>
          <w:p w14:paraId="4B932B7D" w14:textId="77777777" w:rsidR="00D20932" w:rsidRPr="00734AF0" w:rsidRDefault="00D20932" w:rsidP="00D20932">
            <w:pPr>
              <w:jc w:val="center"/>
              <w:rPr>
                <w:rFonts w:ascii="Arial" w:eastAsia="Calibri" w:hAnsi="Arial" w:cs="Arial"/>
                <w:lang w:val="mn-MN"/>
              </w:rPr>
            </w:pPr>
            <w:r>
              <w:rPr>
                <w:rFonts w:ascii="Arial" w:eastAsia="Calibri" w:hAnsi="Arial" w:cs="Arial"/>
                <w:lang w:val="mn-MN"/>
              </w:rPr>
              <w:t>242ш</w:t>
            </w:r>
          </w:p>
        </w:tc>
        <w:tc>
          <w:tcPr>
            <w:tcW w:w="1588" w:type="dxa"/>
            <w:vAlign w:val="center"/>
          </w:tcPr>
          <w:p w14:paraId="67F82530" w14:textId="77777777" w:rsidR="00D20932" w:rsidRPr="00A00CE7" w:rsidRDefault="00D20932" w:rsidP="00D20932">
            <w:pPr>
              <w:jc w:val="center"/>
              <w:rPr>
                <w:rFonts w:ascii="Arial" w:eastAsia="Calibri" w:hAnsi="Arial" w:cs="Arial"/>
              </w:rPr>
            </w:pPr>
            <w:r>
              <w:rPr>
                <w:rFonts w:ascii="Arial" w:eastAsia="Calibri" w:hAnsi="Arial" w:cs="Arial"/>
                <w:lang w:val="mn-MN"/>
              </w:rPr>
              <w:t>300,000</w:t>
            </w:r>
          </w:p>
        </w:tc>
        <w:tc>
          <w:tcPr>
            <w:tcW w:w="2098" w:type="dxa"/>
            <w:vAlign w:val="center"/>
          </w:tcPr>
          <w:p w14:paraId="35B786EB" w14:textId="77777777" w:rsidR="00D20932" w:rsidRDefault="00D20932" w:rsidP="00D20932">
            <w:pPr>
              <w:jc w:val="center"/>
              <w:rPr>
                <w:rFonts w:ascii="Arial" w:eastAsia="Calibri" w:hAnsi="Arial" w:cs="Arial"/>
                <w:lang w:val="mn-MN"/>
              </w:rPr>
            </w:pPr>
            <w:r>
              <w:rPr>
                <w:rFonts w:ascii="Arial" w:eastAsia="Calibri" w:hAnsi="Arial" w:cs="Arial"/>
                <w:lang w:val="mn-MN"/>
              </w:rPr>
              <w:t>72,600,000</w:t>
            </w:r>
          </w:p>
        </w:tc>
      </w:tr>
      <w:tr w:rsidR="00D20932" w:rsidRPr="00734AF0" w14:paraId="58852C3D" w14:textId="77777777" w:rsidTr="00D20932">
        <w:trPr>
          <w:trHeight w:val="624"/>
        </w:trPr>
        <w:tc>
          <w:tcPr>
            <w:tcW w:w="534" w:type="dxa"/>
            <w:vAlign w:val="center"/>
          </w:tcPr>
          <w:p w14:paraId="40AD4818" w14:textId="77777777" w:rsidR="00D20932" w:rsidRDefault="00D20932" w:rsidP="00D20932">
            <w:pPr>
              <w:jc w:val="center"/>
              <w:rPr>
                <w:rFonts w:ascii="Arial" w:eastAsia="Calibri" w:hAnsi="Arial" w:cs="Arial"/>
                <w:lang w:val="mn-MN"/>
              </w:rPr>
            </w:pPr>
            <w:r>
              <w:rPr>
                <w:rFonts w:ascii="Arial" w:eastAsia="Calibri" w:hAnsi="Arial" w:cs="Arial"/>
                <w:lang w:val="mn-MN"/>
              </w:rPr>
              <w:t>2</w:t>
            </w:r>
          </w:p>
        </w:tc>
        <w:tc>
          <w:tcPr>
            <w:tcW w:w="4002" w:type="dxa"/>
            <w:vAlign w:val="center"/>
          </w:tcPr>
          <w:p w14:paraId="52B39DC7" w14:textId="77777777" w:rsidR="00D20932" w:rsidRDefault="00D20932" w:rsidP="00D20932">
            <w:pPr>
              <w:jc w:val="both"/>
              <w:rPr>
                <w:rFonts w:ascii="Arial" w:eastAsia="Calibri" w:hAnsi="Arial" w:cs="Arial"/>
                <w:lang w:val="mn-MN"/>
              </w:rPr>
            </w:pPr>
            <w:r>
              <w:rPr>
                <w:rFonts w:ascii="Arial" w:eastAsia="Calibri" w:hAnsi="Arial" w:cs="Arial"/>
                <w:lang w:val="mn-MN"/>
              </w:rPr>
              <w:t xml:space="preserve">Үерийн суваг нөхөн сэргээх </w:t>
            </w:r>
          </w:p>
          <w:p w14:paraId="4FB8CC0F" w14:textId="77777777" w:rsidR="00D20932" w:rsidRDefault="00D20932" w:rsidP="00D20932">
            <w:pPr>
              <w:jc w:val="both"/>
              <w:rPr>
                <w:rFonts w:ascii="Arial" w:eastAsia="Calibri" w:hAnsi="Arial" w:cs="Arial"/>
                <w:lang w:val="mn-MN"/>
              </w:rPr>
            </w:pPr>
            <w:r>
              <w:rPr>
                <w:rFonts w:ascii="Arial" w:eastAsia="Calibri" w:hAnsi="Arial" w:cs="Arial"/>
                <w:lang w:val="mn-MN"/>
              </w:rPr>
              <w:t>/4 байршилд/</w:t>
            </w:r>
          </w:p>
        </w:tc>
        <w:tc>
          <w:tcPr>
            <w:tcW w:w="1134" w:type="dxa"/>
            <w:vAlign w:val="center"/>
          </w:tcPr>
          <w:p w14:paraId="7F794372" w14:textId="77777777" w:rsidR="00D20932" w:rsidRDefault="00D20932" w:rsidP="00D20932">
            <w:pPr>
              <w:jc w:val="center"/>
              <w:rPr>
                <w:rFonts w:ascii="Arial" w:eastAsia="Calibri" w:hAnsi="Arial" w:cs="Arial"/>
                <w:lang w:val="mn-MN"/>
              </w:rPr>
            </w:pPr>
            <w:r>
              <w:rPr>
                <w:rFonts w:ascii="Arial" w:eastAsia="Calibri" w:hAnsi="Arial" w:cs="Arial"/>
                <w:lang w:val="mn-MN"/>
              </w:rPr>
              <w:t>5240м</w:t>
            </w:r>
          </w:p>
        </w:tc>
        <w:tc>
          <w:tcPr>
            <w:tcW w:w="1588" w:type="dxa"/>
            <w:vAlign w:val="center"/>
          </w:tcPr>
          <w:p w14:paraId="6A1D711C" w14:textId="77777777" w:rsidR="00D20932" w:rsidRDefault="00D20932" w:rsidP="00D20932">
            <w:pPr>
              <w:jc w:val="center"/>
              <w:rPr>
                <w:rFonts w:ascii="Arial" w:eastAsia="Calibri" w:hAnsi="Arial" w:cs="Arial"/>
                <w:lang w:val="mn-MN"/>
              </w:rPr>
            </w:pPr>
            <w:r>
              <w:rPr>
                <w:rFonts w:ascii="Arial" w:eastAsia="Calibri" w:hAnsi="Arial" w:cs="Arial"/>
                <w:lang w:val="mn-MN"/>
              </w:rPr>
              <w:t>-</w:t>
            </w:r>
          </w:p>
        </w:tc>
        <w:tc>
          <w:tcPr>
            <w:tcW w:w="2098" w:type="dxa"/>
            <w:vAlign w:val="center"/>
          </w:tcPr>
          <w:p w14:paraId="06893364" w14:textId="77777777" w:rsidR="00D20932" w:rsidRDefault="00D20932" w:rsidP="00D20932">
            <w:pPr>
              <w:jc w:val="center"/>
              <w:rPr>
                <w:rFonts w:ascii="Arial" w:eastAsia="Calibri" w:hAnsi="Arial" w:cs="Arial"/>
                <w:lang w:val="mn-MN"/>
              </w:rPr>
            </w:pPr>
            <w:r>
              <w:rPr>
                <w:rFonts w:ascii="Arial" w:eastAsia="Calibri" w:hAnsi="Arial" w:cs="Arial"/>
                <w:lang w:val="mn-MN"/>
              </w:rPr>
              <w:t>16,400,000</w:t>
            </w:r>
          </w:p>
        </w:tc>
      </w:tr>
      <w:tr w:rsidR="00D20932" w:rsidRPr="0045726E" w14:paraId="63F4EC95" w14:textId="77777777" w:rsidTr="00D20932">
        <w:trPr>
          <w:trHeight w:val="624"/>
        </w:trPr>
        <w:tc>
          <w:tcPr>
            <w:tcW w:w="534" w:type="dxa"/>
            <w:vAlign w:val="center"/>
          </w:tcPr>
          <w:p w14:paraId="07FF00BF" w14:textId="77777777" w:rsidR="00D20932" w:rsidRDefault="00D20932" w:rsidP="00D20932">
            <w:pPr>
              <w:jc w:val="center"/>
              <w:rPr>
                <w:rFonts w:ascii="Arial" w:eastAsia="Calibri" w:hAnsi="Arial" w:cs="Arial"/>
                <w:lang w:val="mn-MN"/>
              </w:rPr>
            </w:pPr>
            <w:r>
              <w:rPr>
                <w:rFonts w:ascii="Arial" w:eastAsia="Calibri" w:hAnsi="Arial" w:cs="Arial"/>
                <w:lang w:val="mn-MN"/>
              </w:rPr>
              <w:t>3</w:t>
            </w:r>
          </w:p>
        </w:tc>
        <w:tc>
          <w:tcPr>
            <w:tcW w:w="4002" w:type="dxa"/>
            <w:vAlign w:val="center"/>
          </w:tcPr>
          <w:p w14:paraId="5CCC5808" w14:textId="77777777" w:rsidR="00D20932" w:rsidRDefault="00D20932" w:rsidP="00D20932">
            <w:pPr>
              <w:jc w:val="both"/>
              <w:rPr>
                <w:rFonts w:ascii="Arial" w:eastAsia="Calibri" w:hAnsi="Arial" w:cs="Arial"/>
                <w:lang w:val="mn-MN"/>
              </w:rPr>
            </w:pPr>
            <w:r>
              <w:rPr>
                <w:rFonts w:ascii="Arial" w:eastAsia="Calibri" w:hAnsi="Arial" w:cs="Arial"/>
                <w:lang w:val="mn-MN"/>
              </w:rPr>
              <w:t>Эрсдэлийг бууруулах, үзлэг, хяналт шалгалт зохион байгуулах</w:t>
            </w:r>
          </w:p>
        </w:tc>
        <w:tc>
          <w:tcPr>
            <w:tcW w:w="1134" w:type="dxa"/>
            <w:vAlign w:val="center"/>
          </w:tcPr>
          <w:p w14:paraId="265A1109" w14:textId="77777777" w:rsidR="00D20932" w:rsidRDefault="00D20932" w:rsidP="00D20932">
            <w:pPr>
              <w:jc w:val="center"/>
              <w:rPr>
                <w:rFonts w:ascii="Arial" w:eastAsia="Calibri" w:hAnsi="Arial" w:cs="Arial"/>
                <w:lang w:val="mn-MN"/>
              </w:rPr>
            </w:pPr>
            <w:r>
              <w:rPr>
                <w:rFonts w:ascii="Arial" w:eastAsia="Calibri" w:hAnsi="Arial" w:cs="Arial"/>
                <w:lang w:val="mn-MN"/>
              </w:rPr>
              <w:t>-</w:t>
            </w:r>
          </w:p>
        </w:tc>
        <w:tc>
          <w:tcPr>
            <w:tcW w:w="1588" w:type="dxa"/>
            <w:vAlign w:val="center"/>
          </w:tcPr>
          <w:p w14:paraId="684C4FD9" w14:textId="77777777" w:rsidR="00D20932" w:rsidRDefault="00D20932" w:rsidP="00D20932">
            <w:pPr>
              <w:jc w:val="center"/>
              <w:rPr>
                <w:rFonts w:ascii="Arial" w:eastAsia="Calibri" w:hAnsi="Arial" w:cs="Arial"/>
                <w:lang w:val="mn-MN"/>
              </w:rPr>
            </w:pPr>
            <w:r>
              <w:rPr>
                <w:rFonts w:ascii="Arial" w:eastAsia="Calibri" w:hAnsi="Arial" w:cs="Arial"/>
                <w:lang w:val="mn-MN"/>
              </w:rPr>
              <w:t>-</w:t>
            </w:r>
          </w:p>
        </w:tc>
        <w:tc>
          <w:tcPr>
            <w:tcW w:w="2098" w:type="dxa"/>
            <w:vAlign w:val="center"/>
          </w:tcPr>
          <w:p w14:paraId="52A01FE8" w14:textId="77777777" w:rsidR="00D20932" w:rsidRDefault="00D20932" w:rsidP="00D20932">
            <w:pPr>
              <w:jc w:val="center"/>
              <w:rPr>
                <w:rFonts w:ascii="Arial" w:eastAsia="Calibri" w:hAnsi="Arial" w:cs="Arial"/>
                <w:lang w:val="mn-MN"/>
              </w:rPr>
            </w:pPr>
            <w:r>
              <w:rPr>
                <w:rFonts w:ascii="Arial" w:eastAsia="Calibri" w:hAnsi="Arial" w:cs="Arial"/>
                <w:lang w:val="mn-MN"/>
              </w:rPr>
              <w:t>12,000,000</w:t>
            </w:r>
          </w:p>
        </w:tc>
      </w:tr>
      <w:tr w:rsidR="00D20932" w:rsidRPr="00734AF0" w14:paraId="53544976" w14:textId="77777777" w:rsidTr="00D20932">
        <w:trPr>
          <w:trHeight w:val="624"/>
        </w:trPr>
        <w:tc>
          <w:tcPr>
            <w:tcW w:w="4536" w:type="dxa"/>
            <w:gridSpan w:val="2"/>
            <w:vAlign w:val="center"/>
          </w:tcPr>
          <w:p w14:paraId="46250026" w14:textId="77777777" w:rsidR="00D20932" w:rsidRPr="00D20932" w:rsidRDefault="00D20932" w:rsidP="00D20932">
            <w:pPr>
              <w:jc w:val="center"/>
              <w:rPr>
                <w:rFonts w:ascii="Arial" w:eastAsia="Calibri" w:hAnsi="Arial" w:cs="Arial"/>
                <w:bCs/>
                <w:lang w:val="mn-MN"/>
              </w:rPr>
            </w:pPr>
            <w:r w:rsidRPr="00D20932">
              <w:rPr>
                <w:rFonts w:ascii="Arial" w:eastAsia="Calibri" w:hAnsi="Arial" w:cs="Arial"/>
                <w:bCs/>
                <w:lang w:val="mn-MN"/>
              </w:rPr>
              <w:t>Нийт зардал</w:t>
            </w:r>
          </w:p>
        </w:tc>
        <w:tc>
          <w:tcPr>
            <w:tcW w:w="1134" w:type="dxa"/>
            <w:vAlign w:val="center"/>
          </w:tcPr>
          <w:p w14:paraId="14837A7D" w14:textId="77777777" w:rsidR="00D20932" w:rsidRPr="00D20932" w:rsidRDefault="00D20932" w:rsidP="00D20932">
            <w:pPr>
              <w:jc w:val="center"/>
              <w:rPr>
                <w:rFonts w:ascii="Arial" w:eastAsia="Calibri" w:hAnsi="Arial" w:cs="Arial"/>
                <w:bCs/>
                <w:lang w:val="mn-MN"/>
              </w:rPr>
            </w:pPr>
            <w:r w:rsidRPr="00D20932">
              <w:rPr>
                <w:rFonts w:ascii="Arial" w:eastAsia="Calibri" w:hAnsi="Arial" w:cs="Arial"/>
                <w:bCs/>
                <w:lang w:val="mn-MN"/>
              </w:rPr>
              <w:t>-</w:t>
            </w:r>
          </w:p>
        </w:tc>
        <w:tc>
          <w:tcPr>
            <w:tcW w:w="3686" w:type="dxa"/>
            <w:gridSpan w:val="2"/>
            <w:vAlign w:val="center"/>
          </w:tcPr>
          <w:p w14:paraId="12FEC83B" w14:textId="77777777" w:rsidR="00D20932" w:rsidRPr="00D20932" w:rsidRDefault="00D20932" w:rsidP="00D20932">
            <w:pPr>
              <w:jc w:val="center"/>
              <w:rPr>
                <w:rFonts w:ascii="Arial" w:eastAsia="Calibri" w:hAnsi="Arial" w:cs="Arial"/>
                <w:bCs/>
                <w:lang w:val="mn-MN"/>
              </w:rPr>
            </w:pPr>
            <w:r w:rsidRPr="00D20932">
              <w:rPr>
                <w:rFonts w:ascii="Arial" w:eastAsia="Calibri" w:hAnsi="Arial" w:cs="Arial"/>
                <w:bCs/>
                <w:lang w:val="mn-MN"/>
              </w:rPr>
              <w:t>101,000,000</w:t>
            </w:r>
          </w:p>
        </w:tc>
      </w:tr>
    </w:tbl>
    <w:p w14:paraId="63931F63" w14:textId="77777777" w:rsidR="00D20932" w:rsidRPr="00734AF0" w:rsidRDefault="00D20932" w:rsidP="00D20932">
      <w:pPr>
        <w:spacing w:after="0"/>
        <w:ind w:firstLine="720"/>
        <w:rPr>
          <w:rFonts w:ascii="Arial" w:eastAsia="Calibri" w:hAnsi="Arial" w:cs="Arial"/>
          <w:lang w:val="mn-MN"/>
        </w:rPr>
      </w:pPr>
      <w:r w:rsidRPr="00734AF0">
        <w:rPr>
          <w:rFonts w:ascii="Arial" w:eastAsia="Calibri" w:hAnsi="Arial" w:cs="Arial"/>
          <w:lang w:val="mn-MN"/>
        </w:rPr>
        <w:br w:type="textWrapping" w:clear="all"/>
      </w:r>
    </w:p>
    <w:p w14:paraId="1E280BE8" w14:textId="28EDEEB1" w:rsidR="00D20932" w:rsidRPr="00D20932" w:rsidRDefault="00D20932" w:rsidP="00D20932">
      <w:pPr>
        <w:spacing w:after="0"/>
        <w:ind w:firstLine="720"/>
        <w:jc w:val="center"/>
        <w:rPr>
          <w:rFonts w:ascii="Arial" w:eastAsia="Calibri" w:hAnsi="Arial" w:cs="Arial"/>
          <w:sz w:val="32"/>
          <w:szCs w:val="32"/>
          <w:lang w:val="mn-MN"/>
        </w:rPr>
      </w:pPr>
    </w:p>
    <w:p w14:paraId="5C5D57E2" w14:textId="0EBBF7BE" w:rsidR="00D20932" w:rsidRDefault="00D20932" w:rsidP="00D20932">
      <w:pPr>
        <w:spacing w:after="0"/>
        <w:ind w:firstLine="720"/>
        <w:rPr>
          <w:rFonts w:ascii="Arial" w:eastAsia="Calibri" w:hAnsi="Arial" w:cs="Arial"/>
          <w:lang w:val="mn-MN"/>
        </w:rPr>
      </w:pPr>
      <w:r>
        <w:rPr>
          <w:rFonts w:ascii="Arial" w:eastAsia="Calibri" w:hAnsi="Arial" w:cs="Arial"/>
          <w:lang w:val="mn-MN"/>
        </w:rPr>
        <w:t xml:space="preserve">                                                              _ОО_</w:t>
      </w:r>
    </w:p>
    <w:p w14:paraId="16D12341" w14:textId="77777777" w:rsidR="00F74BF5" w:rsidRPr="00284E7B" w:rsidRDefault="00F74BF5" w:rsidP="00F74BF5">
      <w:pPr>
        <w:spacing w:after="0" w:line="240" w:lineRule="auto"/>
        <w:jc w:val="right"/>
        <w:rPr>
          <w:rFonts w:ascii="Arial" w:hAnsi="Arial" w:cs="Arial"/>
          <w:sz w:val="24"/>
          <w:szCs w:val="24"/>
          <w:lang w:val="mn-MN"/>
        </w:rPr>
      </w:pPr>
    </w:p>
    <w:p w14:paraId="70421F9F" w14:textId="77777777" w:rsidR="00F74BF5" w:rsidRPr="00284E7B" w:rsidRDefault="00F74BF5" w:rsidP="00F74BF5">
      <w:pPr>
        <w:spacing w:after="0" w:line="240" w:lineRule="auto"/>
        <w:jc w:val="right"/>
        <w:rPr>
          <w:rFonts w:ascii="Arial" w:hAnsi="Arial" w:cs="Arial"/>
          <w:sz w:val="24"/>
          <w:szCs w:val="24"/>
          <w:lang w:val="mn-MN"/>
        </w:rPr>
      </w:pPr>
    </w:p>
    <w:p w14:paraId="33C3FAA4" w14:textId="77777777" w:rsidR="00F74BF5" w:rsidRPr="00284E7B" w:rsidRDefault="00F74BF5" w:rsidP="00F74BF5">
      <w:pPr>
        <w:spacing w:after="0" w:line="240" w:lineRule="auto"/>
        <w:jc w:val="right"/>
        <w:rPr>
          <w:rFonts w:ascii="Arial" w:hAnsi="Arial" w:cs="Arial"/>
          <w:sz w:val="24"/>
          <w:szCs w:val="24"/>
          <w:lang w:val="mn-MN"/>
        </w:rPr>
      </w:pPr>
    </w:p>
    <w:p w14:paraId="0073445E" w14:textId="77777777" w:rsidR="00F74BF5" w:rsidRPr="00284E7B" w:rsidRDefault="00F74BF5" w:rsidP="00F74BF5">
      <w:pPr>
        <w:spacing w:after="0" w:line="240" w:lineRule="auto"/>
        <w:jc w:val="right"/>
        <w:rPr>
          <w:rFonts w:ascii="Arial" w:hAnsi="Arial" w:cs="Arial"/>
          <w:sz w:val="24"/>
          <w:szCs w:val="24"/>
          <w:lang w:val="mn-MN"/>
        </w:rPr>
      </w:pPr>
    </w:p>
    <w:p w14:paraId="61127501" w14:textId="77777777" w:rsidR="00F74BF5" w:rsidRPr="00284E7B" w:rsidRDefault="00F74BF5" w:rsidP="00F74BF5">
      <w:pPr>
        <w:spacing w:after="0" w:line="240" w:lineRule="auto"/>
        <w:jc w:val="right"/>
        <w:rPr>
          <w:rFonts w:ascii="Arial" w:hAnsi="Arial" w:cs="Arial"/>
          <w:sz w:val="24"/>
          <w:szCs w:val="24"/>
          <w:lang w:val="mn-MN"/>
        </w:rPr>
      </w:pPr>
    </w:p>
    <w:p w14:paraId="1C1FA3AC" w14:textId="77777777" w:rsidR="00F74BF5" w:rsidRPr="00284E7B" w:rsidRDefault="00F74BF5" w:rsidP="00F74BF5">
      <w:pPr>
        <w:spacing w:after="0" w:line="240" w:lineRule="auto"/>
        <w:jc w:val="right"/>
        <w:rPr>
          <w:rFonts w:ascii="Arial" w:hAnsi="Arial" w:cs="Arial"/>
          <w:sz w:val="24"/>
          <w:szCs w:val="24"/>
          <w:lang w:val="mn-MN"/>
        </w:rPr>
      </w:pPr>
    </w:p>
    <w:p w14:paraId="04D6C98A" w14:textId="77777777" w:rsidR="00F74BF5" w:rsidRPr="00284E7B" w:rsidRDefault="00F74BF5" w:rsidP="00F74BF5">
      <w:pPr>
        <w:spacing w:after="0" w:line="240" w:lineRule="auto"/>
        <w:jc w:val="right"/>
        <w:rPr>
          <w:rFonts w:ascii="Arial" w:hAnsi="Arial" w:cs="Arial"/>
          <w:sz w:val="24"/>
          <w:szCs w:val="24"/>
          <w:lang w:val="mn-MN"/>
        </w:rPr>
      </w:pPr>
    </w:p>
    <w:p w14:paraId="3EFE749F" w14:textId="77777777" w:rsidR="00F74BF5" w:rsidRPr="00284E7B" w:rsidRDefault="00F74BF5" w:rsidP="00F74BF5">
      <w:pPr>
        <w:spacing w:after="0" w:line="240" w:lineRule="auto"/>
        <w:jc w:val="right"/>
        <w:rPr>
          <w:rFonts w:ascii="Arial" w:hAnsi="Arial" w:cs="Arial"/>
          <w:sz w:val="24"/>
          <w:szCs w:val="24"/>
          <w:lang w:val="mn-MN"/>
        </w:rPr>
      </w:pPr>
    </w:p>
    <w:p w14:paraId="42CCC829" w14:textId="77777777" w:rsidR="00F74BF5" w:rsidRPr="00284E7B" w:rsidRDefault="00F74BF5" w:rsidP="00F74BF5">
      <w:pPr>
        <w:spacing w:after="0" w:line="240" w:lineRule="auto"/>
        <w:jc w:val="right"/>
        <w:rPr>
          <w:rFonts w:ascii="Arial" w:hAnsi="Arial" w:cs="Arial"/>
          <w:sz w:val="24"/>
          <w:szCs w:val="24"/>
          <w:lang w:val="mn-MN"/>
        </w:rPr>
      </w:pPr>
    </w:p>
    <w:p w14:paraId="4527A2EA" w14:textId="77777777" w:rsidR="00F74BF5" w:rsidRPr="00284E7B" w:rsidRDefault="00F74BF5" w:rsidP="00F74BF5">
      <w:pPr>
        <w:spacing w:after="0" w:line="240" w:lineRule="auto"/>
        <w:jc w:val="right"/>
        <w:rPr>
          <w:rFonts w:ascii="Arial" w:hAnsi="Arial" w:cs="Arial"/>
          <w:sz w:val="24"/>
          <w:szCs w:val="24"/>
          <w:lang w:val="mn-MN"/>
        </w:rPr>
      </w:pPr>
    </w:p>
    <w:p w14:paraId="1CA1B291" w14:textId="77777777" w:rsidR="00F74BF5" w:rsidRPr="00284E7B" w:rsidRDefault="00F74BF5" w:rsidP="00F74BF5">
      <w:pPr>
        <w:spacing w:after="0" w:line="240" w:lineRule="auto"/>
        <w:jc w:val="right"/>
        <w:rPr>
          <w:rFonts w:ascii="Arial" w:hAnsi="Arial" w:cs="Arial"/>
          <w:sz w:val="24"/>
          <w:szCs w:val="24"/>
          <w:lang w:val="mn-MN"/>
        </w:rPr>
      </w:pPr>
    </w:p>
    <w:p w14:paraId="024C2A10" w14:textId="77777777" w:rsidR="00F74BF5" w:rsidRPr="00284E7B" w:rsidRDefault="00F74BF5" w:rsidP="00F74BF5">
      <w:pPr>
        <w:spacing w:after="0" w:line="240" w:lineRule="auto"/>
        <w:jc w:val="right"/>
        <w:rPr>
          <w:rFonts w:ascii="Arial" w:hAnsi="Arial" w:cs="Arial"/>
          <w:sz w:val="24"/>
          <w:szCs w:val="24"/>
          <w:lang w:val="mn-MN"/>
        </w:rPr>
      </w:pPr>
    </w:p>
    <w:p w14:paraId="3EF662EE" w14:textId="77777777" w:rsidR="00F74BF5" w:rsidRPr="00284E7B" w:rsidRDefault="00F74BF5" w:rsidP="00F74BF5">
      <w:pPr>
        <w:spacing w:after="0" w:line="240" w:lineRule="auto"/>
        <w:jc w:val="right"/>
        <w:rPr>
          <w:rFonts w:ascii="Arial" w:hAnsi="Arial" w:cs="Arial"/>
          <w:sz w:val="24"/>
          <w:szCs w:val="24"/>
          <w:lang w:val="mn-MN"/>
        </w:rPr>
      </w:pPr>
    </w:p>
    <w:p w14:paraId="0D3E2A5F" w14:textId="77777777" w:rsidR="00F74BF5" w:rsidRPr="00284E7B" w:rsidRDefault="00F74BF5" w:rsidP="00F74BF5">
      <w:pPr>
        <w:spacing w:after="0" w:line="240" w:lineRule="auto"/>
        <w:jc w:val="right"/>
        <w:rPr>
          <w:rFonts w:ascii="Arial" w:hAnsi="Arial" w:cs="Arial"/>
          <w:sz w:val="24"/>
          <w:szCs w:val="24"/>
          <w:lang w:val="mn-MN"/>
        </w:rPr>
      </w:pPr>
    </w:p>
    <w:p w14:paraId="24EC23D4" w14:textId="29CC57A3" w:rsidR="00F74BF5" w:rsidRPr="00284E7B" w:rsidRDefault="00F74BF5" w:rsidP="00F74BF5">
      <w:pPr>
        <w:spacing w:after="0" w:line="240" w:lineRule="auto"/>
        <w:jc w:val="right"/>
        <w:rPr>
          <w:rFonts w:ascii="Arial" w:hAnsi="Arial" w:cs="Arial"/>
          <w:sz w:val="24"/>
          <w:szCs w:val="24"/>
          <w:lang w:val="mn-MN"/>
        </w:rPr>
      </w:pPr>
    </w:p>
    <w:p w14:paraId="782304BF" w14:textId="77777777" w:rsidR="00F74BF5" w:rsidRPr="00284E7B" w:rsidRDefault="00F74BF5" w:rsidP="00D20932">
      <w:pPr>
        <w:spacing w:after="0" w:line="240" w:lineRule="auto"/>
        <w:ind w:right="480"/>
        <w:rPr>
          <w:rFonts w:ascii="Arial" w:hAnsi="Arial" w:cs="Arial"/>
          <w:sz w:val="24"/>
          <w:szCs w:val="24"/>
          <w:lang w:val="mn-MN"/>
        </w:rPr>
      </w:pPr>
    </w:p>
    <w:p w14:paraId="7279FF5B" w14:textId="77777777" w:rsidR="00F74BF5" w:rsidRPr="00284E7B" w:rsidRDefault="00F74BF5" w:rsidP="00F74BF5">
      <w:pPr>
        <w:spacing w:after="0" w:line="240" w:lineRule="auto"/>
        <w:jc w:val="right"/>
        <w:rPr>
          <w:rFonts w:ascii="Arial" w:hAnsi="Arial" w:cs="Arial"/>
          <w:sz w:val="24"/>
          <w:szCs w:val="24"/>
          <w:lang w:val="mn-MN"/>
        </w:rPr>
      </w:pPr>
    </w:p>
    <w:p w14:paraId="4D463C85" w14:textId="77777777" w:rsidR="00F74BF5" w:rsidRPr="00284E7B" w:rsidRDefault="00F74BF5" w:rsidP="00F74BF5">
      <w:pPr>
        <w:spacing w:after="0" w:line="240" w:lineRule="auto"/>
        <w:jc w:val="right"/>
        <w:rPr>
          <w:rFonts w:ascii="Arial" w:hAnsi="Arial" w:cs="Arial"/>
          <w:sz w:val="24"/>
          <w:szCs w:val="24"/>
          <w:lang w:val="mn-MN"/>
        </w:rPr>
      </w:pPr>
    </w:p>
    <w:p w14:paraId="1A8C9AE7" w14:textId="77777777" w:rsidR="00F74BF5" w:rsidRPr="00284E7B" w:rsidRDefault="00F74BF5" w:rsidP="00F74BF5">
      <w:pPr>
        <w:spacing w:after="0" w:line="240" w:lineRule="auto"/>
        <w:jc w:val="right"/>
        <w:rPr>
          <w:rFonts w:ascii="Arial" w:hAnsi="Arial" w:cs="Arial"/>
          <w:sz w:val="24"/>
          <w:szCs w:val="24"/>
          <w:lang w:val="mn-MN"/>
        </w:rPr>
      </w:pPr>
    </w:p>
    <w:p w14:paraId="1F1F4891" w14:textId="77777777" w:rsidR="00F74BF5" w:rsidRPr="00284E7B" w:rsidRDefault="00F74BF5" w:rsidP="00F74BF5">
      <w:pPr>
        <w:spacing w:after="0" w:line="240" w:lineRule="auto"/>
        <w:jc w:val="right"/>
        <w:rPr>
          <w:rFonts w:ascii="Arial" w:hAnsi="Arial" w:cs="Arial"/>
          <w:sz w:val="24"/>
          <w:szCs w:val="24"/>
          <w:lang w:val="mn-MN"/>
        </w:rPr>
      </w:pPr>
    </w:p>
    <w:p w14:paraId="0E2FA271" w14:textId="77777777" w:rsidR="00F74BF5" w:rsidRPr="00284E7B" w:rsidRDefault="00F74BF5" w:rsidP="00F74BF5">
      <w:pPr>
        <w:spacing w:after="0" w:line="240" w:lineRule="auto"/>
        <w:jc w:val="right"/>
        <w:rPr>
          <w:rFonts w:ascii="Arial" w:hAnsi="Arial" w:cs="Arial"/>
          <w:sz w:val="24"/>
          <w:szCs w:val="24"/>
          <w:lang w:val="mn-MN"/>
        </w:rPr>
      </w:pPr>
    </w:p>
    <w:p w14:paraId="547792A1" w14:textId="77777777" w:rsidR="00F74BF5" w:rsidRPr="00284E7B" w:rsidRDefault="00F74BF5" w:rsidP="00F74BF5">
      <w:pPr>
        <w:spacing w:after="0" w:line="240" w:lineRule="auto"/>
        <w:jc w:val="right"/>
        <w:rPr>
          <w:rFonts w:ascii="Arial" w:hAnsi="Arial" w:cs="Arial"/>
          <w:sz w:val="24"/>
          <w:szCs w:val="24"/>
          <w:lang w:val="mn-MN"/>
        </w:rPr>
      </w:pPr>
    </w:p>
    <w:p w14:paraId="0A411291" w14:textId="77777777" w:rsidR="00F74BF5" w:rsidRPr="00284E7B" w:rsidRDefault="00F74BF5" w:rsidP="00F74BF5">
      <w:pPr>
        <w:spacing w:after="0" w:line="240" w:lineRule="auto"/>
        <w:jc w:val="right"/>
        <w:rPr>
          <w:rFonts w:ascii="Arial" w:hAnsi="Arial" w:cs="Arial"/>
          <w:sz w:val="24"/>
          <w:szCs w:val="24"/>
          <w:lang w:val="mn-MN"/>
        </w:rPr>
      </w:pPr>
    </w:p>
    <w:p w14:paraId="7D72039D" w14:textId="77777777" w:rsidR="00F74BF5" w:rsidRPr="00284E7B" w:rsidRDefault="00F74BF5" w:rsidP="00F74BF5">
      <w:pPr>
        <w:spacing w:after="0" w:line="240" w:lineRule="auto"/>
        <w:jc w:val="right"/>
        <w:rPr>
          <w:rFonts w:ascii="Arial" w:hAnsi="Arial" w:cs="Arial"/>
          <w:sz w:val="24"/>
          <w:szCs w:val="24"/>
          <w:lang w:val="mn-MN"/>
        </w:rPr>
      </w:pPr>
    </w:p>
    <w:p w14:paraId="1A018E0E" w14:textId="77777777" w:rsidR="00F74BF5" w:rsidRPr="00284E7B" w:rsidRDefault="00F74BF5" w:rsidP="00F74BF5">
      <w:pPr>
        <w:spacing w:after="0" w:line="240" w:lineRule="auto"/>
        <w:jc w:val="right"/>
        <w:rPr>
          <w:rFonts w:ascii="Arial" w:hAnsi="Arial" w:cs="Arial"/>
          <w:sz w:val="24"/>
          <w:szCs w:val="24"/>
          <w:lang w:val="mn-MN"/>
        </w:rPr>
      </w:pPr>
    </w:p>
    <w:p w14:paraId="48B377D7" w14:textId="77777777" w:rsidR="00F74BF5" w:rsidRPr="00284E7B" w:rsidRDefault="00F74BF5" w:rsidP="00F74BF5">
      <w:pPr>
        <w:spacing w:after="0" w:line="240" w:lineRule="auto"/>
        <w:jc w:val="right"/>
        <w:rPr>
          <w:rFonts w:ascii="Arial" w:hAnsi="Arial" w:cs="Arial"/>
          <w:lang w:val="mn-MN"/>
        </w:rPr>
      </w:pPr>
    </w:p>
    <w:p w14:paraId="28095B42" w14:textId="77777777" w:rsidR="00F74BF5" w:rsidRPr="00284E7B" w:rsidRDefault="00F74BF5" w:rsidP="00F74BF5">
      <w:pPr>
        <w:spacing w:after="0" w:line="240" w:lineRule="auto"/>
        <w:jc w:val="right"/>
        <w:rPr>
          <w:rFonts w:ascii="Arial" w:hAnsi="Arial" w:cs="Arial"/>
          <w:lang w:val="mn-MN"/>
        </w:rPr>
      </w:pPr>
    </w:p>
    <w:p w14:paraId="3E931BBF" w14:textId="37810CD0" w:rsidR="00C70C8C" w:rsidRPr="00284E7B" w:rsidRDefault="00C70C8C" w:rsidP="006D75D2">
      <w:pPr>
        <w:tabs>
          <w:tab w:val="left" w:pos="3390"/>
        </w:tabs>
        <w:rPr>
          <w:rFonts w:ascii="Arial" w:hAnsi="Arial" w:cs="Arial"/>
          <w:sz w:val="24"/>
          <w:szCs w:val="24"/>
          <w:lang w:val="mn-MN"/>
        </w:rPr>
        <w:sectPr w:rsidR="00C70C8C" w:rsidRPr="00284E7B" w:rsidSect="00F74BF5">
          <w:pgSz w:w="11907" w:h="16840" w:code="9"/>
          <w:pgMar w:top="1134" w:right="851" w:bottom="1134" w:left="1701" w:header="720" w:footer="720" w:gutter="0"/>
          <w:cols w:space="720"/>
          <w:docGrid w:linePitch="360"/>
        </w:sectPr>
      </w:pPr>
    </w:p>
    <w:p w14:paraId="1A057550" w14:textId="0E82CB4B" w:rsidR="00826E53" w:rsidRPr="00284E7B" w:rsidRDefault="00826E53" w:rsidP="006D75D2">
      <w:pPr>
        <w:spacing w:after="0" w:line="240" w:lineRule="auto"/>
        <w:ind w:right="-29"/>
        <w:jc w:val="right"/>
        <w:rPr>
          <w:rFonts w:ascii="Arial" w:hAnsi="Arial" w:cs="Arial"/>
          <w:sz w:val="24"/>
          <w:szCs w:val="24"/>
          <w:lang w:val="mn-MN"/>
        </w:rPr>
      </w:pPr>
      <w:r w:rsidRPr="00284E7B">
        <w:rPr>
          <w:rFonts w:ascii="Arial" w:hAnsi="Arial" w:cs="Arial"/>
          <w:sz w:val="24"/>
          <w:szCs w:val="24"/>
          <w:lang w:val="mn-MN"/>
        </w:rPr>
        <w:lastRenderedPageBreak/>
        <w:t>Аймгийн Засаг даргын 202</w:t>
      </w:r>
      <w:r w:rsidR="006D75D2" w:rsidRPr="00284E7B">
        <w:rPr>
          <w:rFonts w:ascii="Arial" w:hAnsi="Arial" w:cs="Arial"/>
          <w:sz w:val="24"/>
          <w:szCs w:val="24"/>
          <w:lang w:val="mn-MN"/>
        </w:rPr>
        <w:t>6</w:t>
      </w:r>
      <w:r w:rsidRPr="00284E7B">
        <w:rPr>
          <w:rFonts w:ascii="Arial" w:hAnsi="Arial" w:cs="Arial"/>
          <w:sz w:val="24"/>
          <w:szCs w:val="24"/>
          <w:lang w:val="mn-MN"/>
        </w:rPr>
        <w:t xml:space="preserve"> оны </w:t>
      </w:r>
    </w:p>
    <w:p w14:paraId="72BB6A23" w14:textId="77777777" w:rsidR="00D20932" w:rsidRDefault="00826E53" w:rsidP="00D20932">
      <w:pPr>
        <w:spacing w:after="0" w:line="240" w:lineRule="auto"/>
        <w:jc w:val="right"/>
        <w:rPr>
          <w:rFonts w:ascii="Arial" w:hAnsi="Arial" w:cs="Arial"/>
          <w:sz w:val="24"/>
          <w:szCs w:val="24"/>
          <w:lang w:val="mn-MN"/>
        </w:rPr>
      </w:pPr>
      <w:r w:rsidRPr="00284E7B">
        <w:rPr>
          <w:rFonts w:ascii="Arial" w:hAnsi="Arial" w:cs="Arial"/>
          <w:sz w:val="24"/>
          <w:szCs w:val="24"/>
          <w:lang w:val="mn-MN"/>
        </w:rPr>
        <w:t>..... д</w:t>
      </w:r>
      <w:r w:rsidR="00D20932">
        <w:rPr>
          <w:rFonts w:ascii="Arial" w:hAnsi="Arial" w:cs="Arial"/>
          <w:sz w:val="24"/>
          <w:szCs w:val="24"/>
          <w:lang w:val="mn-MN"/>
        </w:rPr>
        <w:t>угаа</w:t>
      </w:r>
      <w:r w:rsidRPr="00284E7B">
        <w:rPr>
          <w:rFonts w:ascii="Arial" w:hAnsi="Arial" w:cs="Arial"/>
          <w:sz w:val="24"/>
          <w:szCs w:val="24"/>
          <w:lang w:val="mn-MN"/>
        </w:rPr>
        <w:t>р сарын ....-ны өдрийн ..</w:t>
      </w:r>
      <w:r w:rsidR="006D75D2" w:rsidRPr="00284E7B">
        <w:rPr>
          <w:rFonts w:ascii="Arial" w:hAnsi="Arial" w:cs="Arial"/>
          <w:sz w:val="24"/>
          <w:szCs w:val="24"/>
          <w:lang w:val="mn-MN"/>
        </w:rPr>
        <w:t>.....</w:t>
      </w:r>
      <w:r w:rsidRPr="00284E7B">
        <w:rPr>
          <w:rFonts w:ascii="Arial" w:hAnsi="Arial" w:cs="Arial"/>
          <w:sz w:val="24"/>
          <w:szCs w:val="24"/>
          <w:lang w:val="mn-MN"/>
        </w:rPr>
        <w:t>.... дугаар</w:t>
      </w:r>
    </w:p>
    <w:p w14:paraId="0D60600E" w14:textId="68043A97" w:rsidR="00826E53" w:rsidRPr="00284E7B" w:rsidRDefault="00826E53" w:rsidP="00D20932">
      <w:pPr>
        <w:spacing w:after="0" w:line="240" w:lineRule="auto"/>
        <w:jc w:val="right"/>
        <w:rPr>
          <w:rFonts w:ascii="Arial" w:hAnsi="Arial" w:cs="Arial"/>
          <w:sz w:val="24"/>
          <w:szCs w:val="24"/>
          <w:lang w:val="mn-MN"/>
        </w:rPr>
      </w:pPr>
      <w:r w:rsidRPr="00284E7B">
        <w:rPr>
          <w:rFonts w:ascii="Arial" w:hAnsi="Arial" w:cs="Arial"/>
          <w:sz w:val="24"/>
          <w:szCs w:val="24"/>
          <w:lang w:val="mn-MN"/>
        </w:rPr>
        <w:t xml:space="preserve"> </w:t>
      </w:r>
      <w:r w:rsidR="00D20932">
        <w:rPr>
          <w:rFonts w:ascii="Arial" w:hAnsi="Arial" w:cs="Arial"/>
          <w:sz w:val="24"/>
          <w:szCs w:val="24"/>
          <w:lang w:val="mn-MN"/>
        </w:rPr>
        <w:t>з</w:t>
      </w:r>
      <w:r w:rsidRPr="00284E7B">
        <w:rPr>
          <w:rFonts w:ascii="Arial" w:hAnsi="Arial" w:cs="Arial"/>
          <w:sz w:val="24"/>
          <w:szCs w:val="24"/>
          <w:lang w:val="mn-MN"/>
        </w:rPr>
        <w:t>ахирамжийн</w:t>
      </w:r>
      <w:r w:rsidR="00D20932">
        <w:rPr>
          <w:rFonts w:ascii="Arial" w:hAnsi="Arial" w:cs="Arial"/>
          <w:sz w:val="24"/>
          <w:szCs w:val="24"/>
          <w:lang w:val="mn-MN"/>
        </w:rPr>
        <w:t xml:space="preserve"> ..... дугаар</w:t>
      </w:r>
      <w:r w:rsidRPr="00284E7B">
        <w:rPr>
          <w:rFonts w:ascii="Arial" w:hAnsi="Arial" w:cs="Arial"/>
          <w:sz w:val="24"/>
          <w:szCs w:val="24"/>
          <w:lang w:val="mn-MN"/>
        </w:rPr>
        <w:t xml:space="preserve"> хавсралт</w:t>
      </w:r>
    </w:p>
    <w:p w14:paraId="4EF3702D" w14:textId="77777777" w:rsidR="00D20932" w:rsidRDefault="00D20932" w:rsidP="00EF11B7">
      <w:pPr>
        <w:spacing w:after="0" w:line="240" w:lineRule="auto"/>
        <w:ind w:right="360"/>
        <w:jc w:val="right"/>
        <w:rPr>
          <w:rFonts w:ascii="Arial" w:hAnsi="Arial" w:cs="Arial"/>
          <w:sz w:val="24"/>
          <w:szCs w:val="24"/>
          <w:lang w:val="mn-MN"/>
        </w:rPr>
      </w:pPr>
    </w:p>
    <w:p w14:paraId="7FF20078" w14:textId="0548A520" w:rsidR="00AC525F" w:rsidRPr="00284E7B" w:rsidRDefault="00AC525F" w:rsidP="00EF11B7">
      <w:pPr>
        <w:spacing w:after="0" w:line="240" w:lineRule="auto"/>
        <w:ind w:right="360"/>
        <w:jc w:val="right"/>
        <w:rPr>
          <w:rFonts w:ascii="Arial" w:hAnsi="Arial" w:cs="Arial"/>
          <w:sz w:val="24"/>
          <w:szCs w:val="24"/>
          <w:lang w:val="mn-MN"/>
        </w:rPr>
      </w:pPr>
      <w:r w:rsidRPr="00284E7B">
        <w:rPr>
          <w:rFonts w:ascii="Arial" w:hAnsi="Arial" w:cs="Arial"/>
          <w:sz w:val="24"/>
          <w:szCs w:val="24"/>
          <w:lang w:val="mn-MN"/>
        </w:rPr>
        <w:t xml:space="preserve">                                                               </w:t>
      </w:r>
    </w:p>
    <w:p w14:paraId="005C0A7D" w14:textId="77777777" w:rsidR="00D20932" w:rsidRDefault="00D20932" w:rsidP="00D20932">
      <w:pPr>
        <w:spacing w:after="0" w:line="240" w:lineRule="auto"/>
        <w:jc w:val="center"/>
        <w:rPr>
          <w:rFonts w:ascii="Arial" w:hAnsi="Arial" w:cs="Arial"/>
          <w:sz w:val="24"/>
          <w:szCs w:val="24"/>
          <w:lang w:val="mn-MN"/>
        </w:rPr>
      </w:pPr>
      <w:r w:rsidRPr="002324F7">
        <w:rPr>
          <w:rFonts w:ascii="Arial" w:eastAsia="Calibri" w:hAnsi="Arial" w:cs="Arial"/>
          <w:sz w:val="24"/>
          <w:lang w:val="mn-MN"/>
        </w:rPr>
        <w:t xml:space="preserve">УЛСЫН ОНЦГОЙ КОМИССЫН ДАРГЫН </w:t>
      </w:r>
      <w:r>
        <w:rPr>
          <w:rFonts w:ascii="Arial" w:eastAsia="Calibri" w:hAnsi="Arial" w:cs="Arial"/>
          <w:sz w:val="24"/>
          <w:lang w:val="mn-MN"/>
        </w:rPr>
        <w:t xml:space="preserve">2026 ОНЫ 03 ДУГААР ТУШААЛЫГ </w:t>
      </w:r>
      <w:r w:rsidRPr="00F2449E">
        <w:rPr>
          <w:rFonts w:ascii="Arial" w:hAnsi="Arial" w:cs="Arial"/>
          <w:sz w:val="24"/>
          <w:szCs w:val="24"/>
          <w:lang w:val="mn-MN"/>
        </w:rPr>
        <w:t xml:space="preserve">ХЭРЭГЖҮҮЛЭХ  </w:t>
      </w:r>
    </w:p>
    <w:p w14:paraId="660B13E2" w14:textId="77777777" w:rsidR="00D20932" w:rsidRDefault="00D20932" w:rsidP="00D20932">
      <w:pPr>
        <w:spacing w:after="0" w:line="240" w:lineRule="auto"/>
        <w:jc w:val="center"/>
        <w:rPr>
          <w:rFonts w:ascii="Arial" w:hAnsi="Arial" w:cs="Arial"/>
          <w:sz w:val="24"/>
          <w:szCs w:val="24"/>
          <w:lang w:val="mn-MN"/>
        </w:rPr>
      </w:pPr>
      <w:r w:rsidRPr="00F2449E">
        <w:rPr>
          <w:rFonts w:ascii="Arial" w:hAnsi="Arial" w:cs="Arial"/>
          <w:sz w:val="24"/>
          <w:szCs w:val="24"/>
          <w:lang w:val="mn-MN"/>
        </w:rPr>
        <w:t>ҮЙЛ</w:t>
      </w:r>
      <w:r>
        <w:rPr>
          <w:rFonts w:ascii="Arial" w:hAnsi="Arial" w:cs="Arial"/>
          <w:sz w:val="24"/>
          <w:szCs w:val="24"/>
          <w:lang w:val="mn-MN"/>
        </w:rPr>
        <w:t xml:space="preserve"> АЖИЛЛАГААНЫ ТӨЛӨ</w:t>
      </w:r>
      <w:r w:rsidRPr="00F2449E">
        <w:rPr>
          <w:rFonts w:ascii="Arial" w:hAnsi="Arial" w:cs="Arial"/>
          <w:sz w:val="24"/>
          <w:szCs w:val="24"/>
          <w:lang w:val="mn-MN"/>
        </w:rPr>
        <w:t>ВЛӨГӨӨ</w:t>
      </w:r>
    </w:p>
    <w:p w14:paraId="7E5E4927" w14:textId="77777777" w:rsidR="00D20932" w:rsidRDefault="00D20932" w:rsidP="00D20932">
      <w:pPr>
        <w:spacing w:after="0" w:line="240" w:lineRule="auto"/>
        <w:jc w:val="center"/>
        <w:rPr>
          <w:rFonts w:ascii="Arial" w:hAnsi="Arial" w:cs="Arial"/>
          <w:sz w:val="24"/>
          <w:szCs w:val="24"/>
          <w:lang w:val="mn-MN"/>
        </w:rPr>
      </w:pPr>
    </w:p>
    <w:p w14:paraId="635A001D" w14:textId="77777777" w:rsidR="00D20932" w:rsidRDefault="00D20932" w:rsidP="00D20932">
      <w:pPr>
        <w:spacing w:after="0" w:line="240" w:lineRule="auto"/>
        <w:ind w:firstLine="720"/>
        <w:jc w:val="both"/>
        <w:rPr>
          <w:rFonts w:ascii="Arial" w:hAnsi="Arial" w:cs="Arial"/>
          <w:sz w:val="24"/>
          <w:szCs w:val="24"/>
          <w:lang w:val="mn-MN"/>
        </w:rPr>
      </w:pPr>
      <w:r>
        <w:rPr>
          <w:rFonts w:ascii="Arial" w:hAnsi="Arial" w:cs="Arial"/>
          <w:sz w:val="24"/>
          <w:szCs w:val="24"/>
          <w:lang w:val="mn-MN"/>
        </w:rPr>
        <w:t>Зорилго</w:t>
      </w:r>
      <w:r w:rsidRPr="00E826A7">
        <w:rPr>
          <w:rFonts w:ascii="Arial" w:hAnsi="Arial" w:cs="Arial"/>
          <w:sz w:val="24"/>
          <w:szCs w:val="24"/>
          <w:lang w:val="mn-MN"/>
        </w:rPr>
        <w:t>:</w:t>
      </w:r>
      <w:r>
        <w:rPr>
          <w:rFonts w:ascii="Arial" w:hAnsi="Arial" w:cs="Arial"/>
          <w:sz w:val="24"/>
          <w:szCs w:val="24"/>
          <w:lang w:val="mn-MN"/>
        </w:rPr>
        <w:t xml:space="preserve"> </w:t>
      </w:r>
      <w:r w:rsidRPr="002324F7">
        <w:rPr>
          <w:rFonts w:ascii="Arial" w:eastAsia="Calibri" w:hAnsi="Arial" w:cs="Arial"/>
          <w:sz w:val="24"/>
          <w:lang w:val="mn-MN"/>
        </w:rPr>
        <w:t>Улсын Онцгой комиссын даргын 2026 оны 05 дугаар сарын 30-ны өдрийн 3 дугаар тушаал</w:t>
      </w:r>
      <w:r>
        <w:rPr>
          <w:rFonts w:ascii="Arial" w:eastAsia="Calibri" w:hAnsi="Arial" w:cs="Arial"/>
          <w:sz w:val="24"/>
          <w:lang w:val="mn-MN"/>
        </w:rPr>
        <w:t>ын хэрэгжилтийг хангах, төрийн болон аж ахуйн нэгж</w:t>
      </w:r>
      <w:r w:rsidRPr="002324F7">
        <w:rPr>
          <w:rFonts w:ascii="Arial" w:eastAsia="Calibri" w:hAnsi="Arial" w:cs="Arial"/>
          <w:sz w:val="24"/>
          <w:lang w:val="mn-MN"/>
        </w:rPr>
        <w:t>,</w:t>
      </w:r>
      <w:r>
        <w:rPr>
          <w:rFonts w:ascii="Arial" w:eastAsia="Calibri" w:hAnsi="Arial" w:cs="Arial"/>
          <w:sz w:val="24"/>
          <w:lang w:val="mn-MN"/>
        </w:rPr>
        <w:t xml:space="preserve"> байгууллага, иргэдийн түвшинд аливаа болзошгүй аюул, ослоос урьдчилан сэргийлэх, эрсдэлийг арилгах, таслан зогсоох, бууруулах, хүрээлэн буй орчны аюулгүй байдлыг хангуулах, аюулгүй амьдрах ээлтэй орчныг бүрдүүлэх, </w:t>
      </w:r>
      <w:r w:rsidRPr="002324F7">
        <w:rPr>
          <w:rFonts w:ascii="Arial" w:eastAsia="Calibri" w:hAnsi="Arial" w:cs="Arial"/>
          <w:sz w:val="24"/>
          <w:lang w:val="mn-MN"/>
        </w:rPr>
        <w:t xml:space="preserve"> үзлэг</w:t>
      </w:r>
      <w:r>
        <w:rPr>
          <w:rFonts w:ascii="Arial" w:eastAsia="Calibri" w:hAnsi="Arial" w:cs="Arial"/>
          <w:sz w:val="24"/>
          <w:lang w:val="mn-MN"/>
        </w:rPr>
        <w:t>-</w:t>
      </w:r>
      <w:r w:rsidRPr="002324F7">
        <w:rPr>
          <w:rFonts w:ascii="Arial" w:eastAsia="Calibri" w:hAnsi="Arial" w:cs="Arial"/>
          <w:sz w:val="24"/>
          <w:lang w:val="mn-MN"/>
        </w:rPr>
        <w:t>хяналт шалгалтыг зохион байгуулах</w:t>
      </w:r>
      <w:r>
        <w:rPr>
          <w:rFonts w:ascii="Arial" w:eastAsia="Calibri" w:hAnsi="Arial" w:cs="Arial"/>
          <w:sz w:val="24"/>
          <w:lang w:val="mn-MN"/>
        </w:rPr>
        <w:t xml:space="preserve">ад </w:t>
      </w:r>
      <w:r>
        <w:rPr>
          <w:rFonts w:ascii="Arial" w:hAnsi="Arial" w:cs="Arial"/>
          <w:sz w:val="24"/>
          <w:szCs w:val="24"/>
          <w:lang w:val="mn-MN"/>
        </w:rPr>
        <w:t>оршино.</w:t>
      </w:r>
    </w:p>
    <w:p w14:paraId="5ED19A45" w14:textId="77777777" w:rsidR="00D20932" w:rsidRPr="00F2449E" w:rsidRDefault="00D20932" w:rsidP="00D20932">
      <w:pPr>
        <w:spacing w:after="0" w:line="240" w:lineRule="auto"/>
        <w:ind w:firstLine="720"/>
        <w:jc w:val="both"/>
        <w:rPr>
          <w:rFonts w:ascii="Arial" w:hAnsi="Arial" w:cs="Arial"/>
          <w:sz w:val="24"/>
          <w:szCs w:val="24"/>
          <w:lang w:val="mn-MN"/>
        </w:rPr>
      </w:pPr>
    </w:p>
    <w:tbl>
      <w:tblPr>
        <w:tblStyle w:val="TableGrid"/>
        <w:tblpPr w:leftFromText="180" w:rightFromText="180" w:vertAnchor="text" w:tblpX="108" w:tblpY="1"/>
        <w:tblOverlap w:val="never"/>
        <w:tblW w:w="14601" w:type="dxa"/>
        <w:tblLayout w:type="fixed"/>
        <w:tblLook w:val="04A0" w:firstRow="1" w:lastRow="0" w:firstColumn="1" w:lastColumn="0" w:noHBand="0" w:noVBand="1"/>
      </w:tblPr>
      <w:tblGrid>
        <w:gridCol w:w="596"/>
        <w:gridCol w:w="6033"/>
        <w:gridCol w:w="1134"/>
        <w:gridCol w:w="1559"/>
        <w:gridCol w:w="1701"/>
        <w:gridCol w:w="1843"/>
        <w:gridCol w:w="1735"/>
      </w:tblGrid>
      <w:tr w:rsidR="00D20932" w:rsidRPr="00D20932" w14:paraId="7D408D62"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35751" w14:textId="77777777" w:rsidR="00D20932" w:rsidRPr="00D20932" w:rsidRDefault="00D20932" w:rsidP="00D20932">
            <w:pPr>
              <w:jc w:val="center"/>
              <w:rPr>
                <w:rFonts w:ascii="Arial" w:hAnsi="Arial" w:cs="Arial"/>
                <w:lang w:val="mn-MN"/>
              </w:rPr>
            </w:pPr>
            <w:r w:rsidRPr="00D20932">
              <w:rPr>
                <w:rFonts w:ascii="Arial" w:hAnsi="Arial" w:cs="Arial"/>
                <w:lang w:val="mn-MN"/>
              </w:rPr>
              <w:t>д/д</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F97EC9" w14:textId="77777777" w:rsidR="00D20932" w:rsidRPr="00D20932" w:rsidRDefault="00D20932" w:rsidP="00D20932">
            <w:pPr>
              <w:jc w:val="center"/>
              <w:rPr>
                <w:rFonts w:ascii="Arial" w:hAnsi="Arial" w:cs="Arial"/>
                <w:lang w:val="mn-MN"/>
              </w:rPr>
            </w:pPr>
            <w:r w:rsidRPr="00D20932">
              <w:rPr>
                <w:rFonts w:ascii="Arial" w:hAnsi="Arial" w:cs="Arial"/>
                <w:lang w:val="mn-MN"/>
              </w:rPr>
              <w:t>Хэрэгжүүлэх ажил, арга хэмжээ</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1E658" w14:textId="77777777" w:rsidR="00D20932" w:rsidRPr="00D20932" w:rsidRDefault="00D20932" w:rsidP="00D20932">
            <w:pPr>
              <w:jc w:val="center"/>
              <w:rPr>
                <w:rFonts w:ascii="Arial" w:hAnsi="Arial" w:cs="Arial"/>
                <w:lang w:val="mn-MN"/>
              </w:rPr>
            </w:pPr>
            <w:r w:rsidRPr="00D20932">
              <w:rPr>
                <w:rFonts w:ascii="Arial" w:hAnsi="Arial" w:cs="Arial"/>
                <w:lang w:val="mn-MN"/>
              </w:rPr>
              <w:t>Хугацаа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6EAB96" w14:textId="77777777" w:rsidR="00D20932" w:rsidRPr="00D20932" w:rsidRDefault="00D20932" w:rsidP="00D20932">
            <w:pPr>
              <w:jc w:val="center"/>
              <w:rPr>
                <w:rFonts w:ascii="Arial" w:hAnsi="Arial" w:cs="Arial"/>
                <w:lang w:val="mn-MN"/>
              </w:rPr>
            </w:pPr>
            <w:r w:rsidRPr="00D20932">
              <w:rPr>
                <w:rFonts w:ascii="Arial" w:hAnsi="Arial" w:cs="Arial"/>
                <w:lang w:val="mn-MN"/>
              </w:rPr>
              <w:t>Төсөв</w:t>
            </w:r>
          </w:p>
          <w:p w14:paraId="76B98FBA" w14:textId="77777777" w:rsidR="00D20932" w:rsidRPr="00D20932" w:rsidRDefault="00D20932" w:rsidP="00D20932">
            <w:pPr>
              <w:jc w:val="center"/>
              <w:rPr>
                <w:rFonts w:ascii="Arial" w:hAnsi="Arial" w:cs="Arial"/>
                <w:lang w:val="mn-MN"/>
              </w:rPr>
            </w:pPr>
            <w:r w:rsidRPr="00D20932">
              <w:rPr>
                <w:rFonts w:ascii="Arial" w:hAnsi="Arial" w:cs="Arial"/>
                <w:lang w:val="mn-MN"/>
              </w:rPr>
              <w:t>/сая, төг/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CBC4B0" w14:textId="77777777" w:rsidR="00D20932" w:rsidRPr="00D20932" w:rsidRDefault="00D20932" w:rsidP="00D20932">
            <w:pPr>
              <w:jc w:val="center"/>
              <w:rPr>
                <w:rFonts w:ascii="Arial" w:hAnsi="Arial" w:cs="Arial"/>
                <w:lang w:val="mn-MN"/>
              </w:rPr>
            </w:pPr>
            <w:r w:rsidRPr="00D20932">
              <w:rPr>
                <w:rFonts w:ascii="Arial" w:hAnsi="Arial" w:cs="Arial"/>
                <w:lang w:val="mn-MN"/>
              </w:rPr>
              <w:t>Хариуцах байгууллага, албан тушаалтан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455FFD" w14:textId="77777777" w:rsidR="00D20932" w:rsidRPr="00D20932" w:rsidRDefault="00D20932" w:rsidP="00D20932">
            <w:pPr>
              <w:jc w:val="center"/>
              <w:rPr>
                <w:rFonts w:ascii="Arial" w:hAnsi="Arial" w:cs="Arial"/>
                <w:lang w:val="mn-MN"/>
              </w:rPr>
            </w:pPr>
            <w:r w:rsidRPr="00D20932">
              <w:rPr>
                <w:rFonts w:ascii="Arial" w:hAnsi="Arial" w:cs="Arial"/>
                <w:lang w:val="mn-MN"/>
              </w:rPr>
              <w:t>Хамтран хэрэгжүүлэгч байгууллага</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054C3" w14:textId="77777777" w:rsidR="00D20932" w:rsidRPr="00D20932" w:rsidRDefault="00D20932" w:rsidP="00D20932">
            <w:pPr>
              <w:jc w:val="center"/>
              <w:rPr>
                <w:rFonts w:ascii="Arial" w:hAnsi="Arial" w:cs="Arial"/>
                <w:lang w:val="mn-MN"/>
              </w:rPr>
            </w:pPr>
            <w:r w:rsidRPr="00D20932">
              <w:rPr>
                <w:rFonts w:ascii="Arial" w:hAnsi="Arial" w:cs="Arial"/>
                <w:lang w:val="mn-MN"/>
              </w:rPr>
              <w:t xml:space="preserve">Хүрэх үр дүн, шалгуур үзүүлэлтийн түвшин </w:t>
            </w:r>
          </w:p>
        </w:tc>
      </w:tr>
      <w:tr w:rsidR="00D20932" w:rsidRPr="00D20932" w14:paraId="44800733" w14:textId="77777777" w:rsidTr="00D20932">
        <w:trPr>
          <w:trHeight w:val="414"/>
        </w:trPr>
        <w:tc>
          <w:tcPr>
            <w:tcW w:w="146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7CF2EC" w14:textId="77777777" w:rsidR="00D20932" w:rsidRPr="00D20932" w:rsidRDefault="00D20932" w:rsidP="00D20932">
            <w:pPr>
              <w:jc w:val="center"/>
              <w:rPr>
                <w:rFonts w:ascii="Arial" w:hAnsi="Arial" w:cs="Arial"/>
                <w:bCs/>
                <w:lang w:val="mn-MN"/>
              </w:rPr>
            </w:pPr>
            <w:r w:rsidRPr="00D20932">
              <w:rPr>
                <w:rFonts w:ascii="Arial" w:hAnsi="Arial" w:cs="Arial"/>
                <w:bCs/>
                <w:lang w:val="mn-MN"/>
              </w:rPr>
              <w:t xml:space="preserve">Нэг. БАЙГАЛЬ ОРЧНЫ ЧИГЛЭЛЭЭР </w:t>
            </w:r>
          </w:p>
        </w:tc>
      </w:tr>
      <w:tr w:rsidR="00D20932" w:rsidRPr="00D20932" w14:paraId="553D6231"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10398" w14:textId="77777777" w:rsidR="00D20932" w:rsidRPr="00D20932" w:rsidRDefault="00D20932" w:rsidP="00D20932">
            <w:pPr>
              <w:jc w:val="center"/>
              <w:rPr>
                <w:rFonts w:ascii="Arial" w:hAnsi="Arial" w:cs="Arial"/>
                <w:lang w:val="mn-MN"/>
              </w:rPr>
            </w:pPr>
            <w:r w:rsidRPr="00D20932">
              <w:rPr>
                <w:rFonts w:ascii="Arial" w:hAnsi="Arial" w:cs="Arial"/>
                <w:lang w:val="mn-MN"/>
              </w:rPr>
              <w:t>1.1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3D6C8" w14:textId="77777777" w:rsidR="00D20932" w:rsidRPr="00D20932" w:rsidRDefault="00D20932" w:rsidP="00D20932">
            <w:pPr>
              <w:jc w:val="both"/>
              <w:rPr>
                <w:rFonts w:ascii="Arial" w:hAnsi="Arial" w:cs="Arial"/>
                <w:color w:val="FF0000"/>
                <w:lang w:val="mn-MN"/>
              </w:rPr>
            </w:pPr>
            <w:r w:rsidRPr="00D20932">
              <w:rPr>
                <w:rFonts w:ascii="Arial" w:hAnsi="Arial" w:cs="Arial"/>
                <w:lang w:val="mn-MN"/>
              </w:rPr>
              <w:t>Түгээмэл тархацтай ашигт малтмалын хайгуулын болон ашиглалтын тусгай зөвшөөрөлтэй хуулийн этгээдийн тухайн жилийн БОМТ, ОХШХ, ашиглалтын болон хайгуулын ажлын төлөвлөгөөний биелэлтэд хяналт шалгалт хийх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3742C" w14:textId="77777777" w:rsidR="00D20932" w:rsidRPr="00D20932" w:rsidRDefault="00D20932" w:rsidP="00D20932">
            <w:pPr>
              <w:jc w:val="center"/>
              <w:rPr>
                <w:rFonts w:ascii="Arial" w:hAnsi="Arial" w:cs="Arial"/>
                <w:color w:val="FF0000"/>
                <w:lang w:val="mn-MN"/>
              </w:rPr>
            </w:pPr>
            <w:r w:rsidRPr="00D20932">
              <w:rPr>
                <w:rFonts w:ascii="Arial" w:hAnsi="Arial" w:cs="Arial"/>
              </w:rPr>
              <w:t>VI</w:t>
            </w:r>
            <w:r w:rsidRPr="00D20932">
              <w:rPr>
                <w:rFonts w:ascii="Arial" w:hAnsi="Arial" w:cs="Arial"/>
                <w:lang w:val="mn-MN"/>
              </w:rPr>
              <w:t xml:space="preserve"> 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C9AB2" w14:textId="77777777" w:rsidR="00D20932" w:rsidRPr="00D20932" w:rsidRDefault="00D20932" w:rsidP="00D20932">
            <w:pPr>
              <w:jc w:val="center"/>
              <w:rPr>
                <w:rFonts w:ascii="Arial" w:hAnsi="Arial" w:cs="Arial"/>
                <w:color w:val="000000" w:themeColor="text1"/>
                <w:lang w:val="mn-MN"/>
              </w:rPr>
            </w:pPr>
            <w:r w:rsidRPr="00D20932">
              <w:rPr>
                <w:rFonts w:ascii="Arial" w:hAnsi="Arial" w:cs="Arial"/>
                <w:lang w:val="mn-MN"/>
              </w:rPr>
              <w:t>Төсвийн хүрээнд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7FEB" w14:textId="77777777" w:rsidR="00D20932" w:rsidRPr="00D20932" w:rsidRDefault="00D20932" w:rsidP="00D20932">
            <w:pPr>
              <w:jc w:val="center"/>
              <w:rPr>
                <w:rFonts w:ascii="Arial" w:hAnsi="Arial" w:cs="Arial"/>
                <w:color w:val="000000" w:themeColor="text1"/>
                <w:lang w:val="mn-MN"/>
              </w:rPr>
            </w:pPr>
            <w:r w:rsidRPr="00D20932">
              <w:rPr>
                <w:rFonts w:ascii="Arial" w:hAnsi="Arial" w:cs="Arial"/>
                <w:lang w:val="mn-MN"/>
              </w:rPr>
              <w:t>Байгаль орчны газар</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351BB" w14:textId="77777777" w:rsidR="00D20932" w:rsidRPr="00D20932" w:rsidRDefault="00D20932" w:rsidP="00D20932">
            <w:pPr>
              <w:jc w:val="center"/>
              <w:rPr>
                <w:rFonts w:ascii="Arial" w:hAnsi="Arial" w:cs="Arial"/>
                <w:color w:val="000000" w:themeColor="text1"/>
                <w:lang w:val="mn-MN"/>
              </w:rPr>
            </w:pPr>
            <w:r w:rsidRPr="00D20932">
              <w:rPr>
                <w:rFonts w:ascii="Arial" w:eastAsia="Times New Roman" w:hAnsi="Arial" w:cs="Arial"/>
                <w:color w:val="000000" w:themeColor="text1"/>
                <w:lang w:val="mn-MN"/>
              </w:rPr>
              <w:t>АЗДТГ-ын СДХХ, ОБГ, ТГ, ЦГ</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35A55" w14:textId="77777777" w:rsidR="00D20932" w:rsidRPr="00D20932" w:rsidRDefault="00D20932" w:rsidP="00D20932">
            <w:pPr>
              <w:jc w:val="center"/>
              <w:rPr>
                <w:rFonts w:ascii="Arial" w:hAnsi="Arial" w:cs="Arial"/>
                <w:color w:val="FF0000"/>
                <w:lang w:val="mn-MN"/>
              </w:rPr>
            </w:pPr>
            <w:r w:rsidRPr="00D20932">
              <w:rPr>
                <w:rFonts w:ascii="Arial" w:hAnsi="Arial" w:cs="Arial"/>
                <w:lang w:val="mn-MN"/>
              </w:rPr>
              <w:t>Эрсдэлээс урьдчилан сэргийлнэ</w:t>
            </w:r>
          </w:p>
        </w:tc>
      </w:tr>
      <w:tr w:rsidR="00D20932" w:rsidRPr="00D20932" w14:paraId="2A49F368"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CE08C" w14:textId="77777777" w:rsidR="00D20932" w:rsidRPr="00D20932" w:rsidRDefault="00D20932" w:rsidP="00D20932">
            <w:pPr>
              <w:jc w:val="center"/>
              <w:rPr>
                <w:rFonts w:ascii="Arial" w:hAnsi="Arial" w:cs="Arial"/>
                <w:lang w:val="mn-MN"/>
              </w:rPr>
            </w:pPr>
            <w:r w:rsidRPr="00D20932">
              <w:rPr>
                <w:rFonts w:ascii="Arial" w:hAnsi="Arial" w:cs="Arial"/>
                <w:lang w:val="mn-MN"/>
              </w:rPr>
              <w:t>1.2</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6F202B" w14:textId="77777777" w:rsidR="00D20932" w:rsidRPr="00D20932" w:rsidRDefault="00D20932" w:rsidP="00D20932">
            <w:pPr>
              <w:jc w:val="both"/>
              <w:rPr>
                <w:rFonts w:ascii="Arial" w:eastAsia="Times New Roman" w:hAnsi="Arial" w:cs="Arial"/>
                <w:color w:val="000000" w:themeColor="text1"/>
                <w:lang w:val="mn-MN"/>
              </w:rPr>
            </w:pPr>
            <w:r w:rsidRPr="00D20932">
              <w:rPr>
                <w:rFonts w:ascii="Arial" w:eastAsia="Times New Roman" w:hAnsi="Arial" w:cs="Arial"/>
                <w:color w:val="000000" w:themeColor="text1"/>
                <w:lang w:val="mn-MN"/>
              </w:rPr>
              <w:t>Уул уурхайн үйл ажиллагаанаас хүний амь нас, эрүүл мэнд, хүрээлэн буй  орчинд эрсдэл учруулсан, эсхүл учруулах нөхцөл бүрдсэн тусгай зөвшөөрөл эзэмшигчдэд хариуцлага тооцож, шаардлагатай тохиолдолд үйл ажиллагааг нь зогсоох, цуцлуулах арга хэмжээ авах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1EC22" w14:textId="77777777" w:rsidR="00D20932" w:rsidRPr="00D20932" w:rsidRDefault="00D20932" w:rsidP="00D20932">
            <w:pPr>
              <w:jc w:val="center"/>
              <w:rPr>
                <w:rFonts w:ascii="Arial" w:eastAsia="Times New Roman" w:hAnsi="Arial" w:cs="Arial"/>
                <w:color w:val="000000" w:themeColor="text1"/>
                <w:lang w:val="mn-MN"/>
              </w:rPr>
            </w:pPr>
            <w:r w:rsidRPr="00D20932">
              <w:rPr>
                <w:rFonts w:ascii="Arial" w:hAnsi="Arial" w:cs="Arial"/>
              </w:rPr>
              <w:t>VI</w:t>
            </w:r>
            <w:r w:rsidRPr="00D20932">
              <w:rPr>
                <w:rFonts w:ascii="Arial" w:hAnsi="Arial" w:cs="Arial"/>
                <w:lang w:val="mn-MN"/>
              </w:rPr>
              <w:t xml:space="preserve"> 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CBE60" w14:textId="77777777" w:rsidR="00D20932" w:rsidRPr="00D20932" w:rsidRDefault="00D20932" w:rsidP="00D20932">
            <w:pPr>
              <w:jc w:val="center"/>
              <w:rPr>
                <w:rFonts w:ascii="Arial" w:hAnsi="Arial" w:cs="Arial"/>
                <w:color w:val="000000" w:themeColor="text1"/>
                <w:lang w:val="mn-MN"/>
              </w:rPr>
            </w:pPr>
            <w:r w:rsidRPr="00D20932">
              <w:rPr>
                <w:rFonts w:ascii="Arial" w:hAnsi="Arial" w:cs="Arial"/>
                <w:lang w:val="mn-MN"/>
              </w:rPr>
              <w:t>Төсвийн хүрээнд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0438B" w14:textId="77777777" w:rsidR="00D20932" w:rsidRPr="00D20932" w:rsidRDefault="00D20932" w:rsidP="00D20932">
            <w:pPr>
              <w:jc w:val="center"/>
              <w:rPr>
                <w:rFonts w:ascii="Arial" w:hAnsi="Arial" w:cs="Arial"/>
                <w:color w:val="000000" w:themeColor="text1"/>
                <w:lang w:val="mn-MN"/>
              </w:rPr>
            </w:pPr>
            <w:r w:rsidRPr="00D20932">
              <w:rPr>
                <w:rFonts w:ascii="Arial" w:hAnsi="Arial" w:cs="Arial"/>
                <w:lang w:val="mn-MN"/>
              </w:rPr>
              <w:t>Байгаль орчны газар</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BD6BB" w14:textId="77777777" w:rsidR="00D20932" w:rsidRPr="00D20932" w:rsidRDefault="00D20932" w:rsidP="00D20932">
            <w:pPr>
              <w:jc w:val="center"/>
              <w:rPr>
                <w:rFonts w:ascii="Arial" w:hAnsi="Arial" w:cs="Arial"/>
                <w:b/>
                <w:color w:val="000000" w:themeColor="text1"/>
                <w:lang w:val="mn-MN"/>
              </w:rPr>
            </w:pPr>
            <w:r w:rsidRPr="00D20932">
              <w:rPr>
                <w:rFonts w:ascii="Arial" w:eastAsia="Times New Roman" w:hAnsi="Arial" w:cs="Arial"/>
                <w:color w:val="000000" w:themeColor="text1"/>
                <w:lang w:val="mn-MN"/>
              </w:rPr>
              <w:t>АЗДТГ-ын СДХХ, ОБГ, ТГ, ЦГ</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965B" w14:textId="77777777" w:rsidR="00D20932" w:rsidRPr="00D20932" w:rsidRDefault="00D20932" w:rsidP="00D20932">
            <w:pPr>
              <w:jc w:val="center"/>
              <w:rPr>
                <w:rFonts w:ascii="Arial" w:eastAsia="Times New Roman" w:hAnsi="Arial" w:cs="Arial"/>
                <w:color w:val="000000" w:themeColor="text1"/>
                <w:lang w:val="mn-MN"/>
              </w:rPr>
            </w:pPr>
            <w:r w:rsidRPr="00D20932">
              <w:rPr>
                <w:rFonts w:ascii="Arial" w:hAnsi="Arial" w:cs="Arial"/>
                <w:lang w:val="mn-MN"/>
              </w:rPr>
              <w:t>Эрсдэлээс урьдчилан сэргийлнэ</w:t>
            </w:r>
          </w:p>
        </w:tc>
      </w:tr>
      <w:tr w:rsidR="00D20932" w:rsidRPr="00D20932" w14:paraId="4A5BDE03"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BA828" w14:textId="77777777" w:rsidR="00D20932" w:rsidRPr="00D20932" w:rsidRDefault="00D20932" w:rsidP="00D20932">
            <w:pPr>
              <w:jc w:val="center"/>
              <w:rPr>
                <w:rFonts w:ascii="Arial" w:hAnsi="Arial" w:cs="Arial"/>
                <w:lang w:val="mn-MN"/>
              </w:rPr>
            </w:pPr>
            <w:r w:rsidRPr="00D20932">
              <w:rPr>
                <w:rFonts w:ascii="Arial" w:hAnsi="Arial" w:cs="Arial"/>
                <w:lang w:val="mn-MN"/>
              </w:rPr>
              <w:t>1.3</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EFC65" w14:textId="77777777" w:rsidR="00D20932" w:rsidRPr="00D20932" w:rsidRDefault="00D20932" w:rsidP="00D20932">
            <w:pPr>
              <w:jc w:val="both"/>
              <w:rPr>
                <w:rFonts w:ascii="Arial" w:eastAsia="Times New Roman" w:hAnsi="Arial" w:cs="Arial"/>
                <w:color w:val="000000"/>
                <w:lang w:val="mn-MN"/>
              </w:rPr>
            </w:pPr>
            <w:r w:rsidRPr="00D20932">
              <w:rPr>
                <w:rFonts w:ascii="Arial" w:hAnsi="Arial" w:cs="Arial"/>
                <w:lang w:val="mn-MN"/>
              </w:rPr>
              <w:t>Ашигт малтмалын хайгуулын болон ашиглалтын үйл ажиллагааны улмаас үүссэн ил уурхайн ухаш, нүх, шуудуу, аюултай бүсийн тооллого хийх, иргэдээс мэдээлэл хүлээн авч шуурхай арга хэмжээ авах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57DE4" w14:textId="77777777" w:rsidR="00D20932" w:rsidRPr="00D20932" w:rsidRDefault="00D20932" w:rsidP="00D20932">
            <w:pPr>
              <w:jc w:val="center"/>
              <w:rPr>
                <w:rFonts w:ascii="Arial" w:eastAsia="Times New Roman" w:hAnsi="Arial" w:cs="Arial"/>
                <w:color w:val="000000"/>
              </w:rPr>
            </w:pPr>
            <w:r w:rsidRPr="00D20932">
              <w:rPr>
                <w:rFonts w:ascii="Arial" w:hAnsi="Arial" w:cs="Arial"/>
              </w:rPr>
              <w:t>VI</w:t>
            </w:r>
            <w:r w:rsidRPr="00D20932">
              <w:rPr>
                <w:rFonts w:ascii="Arial" w:hAnsi="Arial" w:cs="Arial"/>
                <w:lang w:val="mn-MN"/>
              </w:rPr>
              <w:t xml:space="preserve"> 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B6D72" w14:textId="77777777" w:rsidR="00D20932" w:rsidRPr="00D20932" w:rsidRDefault="00D20932" w:rsidP="00D20932">
            <w:pPr>
              <w:jc w:val="center"/>
              <w:rPr>
                <w:rFonts w:ascii="Arial" w:hAnsi="Arial" w:cs="Arial"/>
                <w:lang w:val="mn-MN"/>
              </w:rPr>
            </w:pPr>
            <w:r w:rsidRPr="00D20932">
              <w:rPr>
                <w:rFonts w:ascii="Arial" w:hAnsi="Arial" w:cs="Arial"/>
                <w:lang w:val="mn-MN"/>
              </w:rPr>
              <w:t>Төсвийн хүрээнд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26B2E" w14:textId="77777777" w:rsidR="00D20932" w:rsidRPr="00D20932" w:rsidRDefault="00D20932" w:rsidP="00D20932">
            <w:pPr>
              <w:jc w:val="center"/>
              <w:rPr>
                <w:rFonts w:ascii="Arial" w:hAnsi="Arial" w:cs="Arial"/>
                <w:lang w:val="mn-MN"/>
              </w:rPr>
            </w:pPr>
            <w:r w:rsidRPr="00D20932">
              <w:rPr>
                <w:rFonts w:ascii="Arial" w:hAnsi="Arial" w:cs="Arial"/>
                <w:lang w:val="mn-MN"/>
              </w:rPr>
              <w:t>Байгаль орчны газар</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6A976" w14:textId="77777777" w:rsidR="00D20932" w:rsidRPr="00D20932" w:rsidRDefault="00D20932" w:rsidP="00D20932">
            <w:pPr>
              <w:jc w:val="center"/>
              <w:rPr>
                <w:rFonts w:ascii="Arial" w:hAnsi="Arial" w:cs="Arial"/>
                <w:lang w:val="mn-MN"/>
              </w:rPr>
            </w:pPr>
            <w:r w:rsidRPr="00D20932">
              <w:rPr>
                <w:rFonts w:ascii="Arial" w:eastAsia="Times New Roman" w:hAnsi="Arial" w:cs="Arial"/>
                <w:color w:val="000000" w:themeColor="text1"/>
                <w:lang w:val="mn-MN"/>
              </w:rPr>
              <w:t>АЗДТГ-ын СДХХ, ОБГ, ТГ, ЦГ</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0077C" w14:textId="77777777" w:rsidR="00D20932" w:rsidRPr="00D20932" w:rsidRDefault="00D20932" w:rsidP="00D20932">
            <w:pPr>
              <w:jc w:val="center"/>
              <w:rPr>
                <w:rFonts w:ascii="Arial" w:eastAsia="Times New Roman" w:hAnsi="Arial" w:cs="Arial"/>
                <w:color w:val="000000"/>
                <w:lang w:val="mn-MN"/>
              </w:rPr>
            </w:pPr>
            <w:r w:rsidRPr="00D20932">
              <w:rPr>
                <w:rFonts w:ascii="Arial" w:hAnsi="Arial" w:cs="Arial"/>
                <w:lang w:val="mn-MN"/>
              </w:rPr>
              <w:t>Эрсдэлээс урьдчилан сэргийлнэ</w:t>
            </w:r>
          </w:p>
        </w:tc>
      </w:tr>
      <w:tr w:rsidR="00D20932" w:rsidRPr="00D20932" w14:paraId="45F3D799"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0FB3F" w14:textId="77777777" w:rsidR="00D20932" w:rsidRPr="00D20932" w:rsidRDefault="00D20932" w:rsidP="00D20932">
            <w:pPr>
              <w:jc w:val="center"/>
              <w:rPr>
                <w:rFonts w:ascii="Arial" w:hAnsi="Arial" w:cs="Arial"/>
                <w:lang w:val="mn-MN"/>
              </w:rPr>
            </w:pPr>
            <w:r w:rsidRPr="00D20932">
              <w:rPr>
                <w:rFonts w:ascii="Arial" w:hAnsi="Arial" w:cs="Arial"/>
                <w:lang w:val="mn-MN"/>
              </w:rPr>
              <w:lastRenderedPageBreak/>
              <w:t>1.4</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377C7" w14:textId="77777777" w:rsidR="00D20932" w:rsidRPr="00D20932" w:rsidRDefault="00D20932" w:rsidP="00D20932">
            <w:pPr>
              <w:jc w:val="both"/>
              <w:rPr>
                <w:rFonts w:ascii="Arial" w:hAnsi="Arial" w:cs="Arial"/>
                <w:lang w:val="mn-MN"/>
              </w:rPr>
            </w:pPr>
            <w:r w:rsidRPr="00D20932">
              <w:rPr>
                <w:rFonts w:ascii="Arial" w:eastAsia="Times New Roman" w:hAnsi="Arial" w:cs="Arial"/>
                <w:color w:val="000000" w:themeColor="text1"/>
                <w:lang w:val="mn-MN"/>
              </w:rPr>
              <w:t>Тэсэрч дэлбэрэх бодис, химийн болон химийн хорт бодис ашиглаж буй ААНБ-уудын үйл ажиллагаанд хяналт шалгалт хийж, аюулгүй байдлыг хангуулах ажлыг зохион байгуулах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6E99A" w14:textId="77777777" w:rsidR="00D20932" w:rsidRPr="00D20932" w:rsidRDefault="00D20932" w:rsidP="00D20932">
            <w:pPr>
              <w:jc w:val="center"/>
              <w:rPr>
                <w:rFonts w:ascii="Arial" w:hAnsi="Arial" w:cs="Arial"/>
              </w:rPr>
            </w:pPr>
            <w:r w:rsidRPr="00D20932">
              <w:rPr>
                <w:rFonts w:ascii="Arial" w:hAnsi="Arial" w:cs="Arial"/>
              </w:rPr>
              <w:t>VI</w:t>
            </w:r>
            <w:r w:rsidRPr="00D20932">
              <w:rPr>
                <w:rFonts w:ascii="Arial" w:hAnsi="Arial" w:cs="Arial"/>
                <w:lang w:val="mn-MN"/>
              </w:rPr>
              <w:t xml:space="preserve"> 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CB0C2" w14:textId="77777777" w:rsidR="00D20932" w:rsidRPr="00D20932" w:rsidRDefault="00D20932" w:rsidP="00D20932">
            <w:pPr>
              <w:jc w:val="center"/>
              <w:rPr>
                <w:rFonts w:ascii="Arial" w:hAnsi="Arial" w:cs="Arial"/>
                <w:lang w:val="mn-MN"/>
              </w:rPr>
            </w:pPr>
            <w:r w:rsidRPr="00D20932">
              <w:rPr>
                <w:rFonts w:ascii="Arial" w:hAnsi="Arial" w:cs="Arial"/>
                <w:lang w:val="mn-MN"/>
              </w:rPr>
              <w:t>Төсвийн хүрээнд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5C70A" w14:textId="77777777" w:rsidR="00D20932" w:rsidRPr="00D20932" w:rsidRDefault="00D20932" w:rsidP="00D20932">
            <w:pPr>
              <w:jc w:val="center"/>
              <w:rPr>
                <w:rFonts w:ascii="Arial" w:hAnsi="Arial" w:cs="Arial"/>
                <w:lang w:val="mn-MN"/>
              </w:rPr>
            </w:pPr>
            <w:r w:rsidRPr="00D20932">
              <w:rPr>
                <w:rFonts w:ascii="Arial" w:hAnsi="Arial" w:cs="Arial"/>
                <w:bCs/>
                <w:color w:val="000000" w:themeColor="text1"/>
                <w:lang w:val="mn-MN"/>
              </w:rPr>
              <w:t>Онцгой байдлын газар</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185D4" w14:textId="77777777" w:rsidR="00D20932" w:rsidRPr="00D20932" w:rsidRDefault="00D20932" w:rsidP="00D20932">
            <w:pPr>
              <w:jc w:val="center"/>
              <w:rPr>
                <w:rFonts w:ascii="Arial" w:hAnsi="Arial" w:cs="Arial"/>
                <w:lang w:val="mn-MN"/>
              </w:rPr>
            </w:pPr>
            <w:r w:rsidRPr="00D20932">
              <w:rPr>
                <w:rFonts w:ascii="Arial" w:eastAsia="Times New Roman" w:hAnsi="Arial" w:cs="Arial"/>
                <w:color w:val="000000" w:themeColor="text1"/>
                <w:lang w:val="mn-MN"/>
              </w:rPr>
              <w:t>АЗДТГ-ын СДХХ, ТГ, ЦГ,  БОГ</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7DC85" w14:textId="77777777" w:rsidR="00D20932" w:rsidRPr="00D20932" w:rsidRDefault="00D20932" w:rsidP="00D20932">
            <w:pPr>
              <w:jc w:val="center"/>
              <w:rPr>
                <w:rFonts w:ascii="Arial" w:hAnsi="Arial" w:cs="Arial"/>
                <w:lang w:val="mn-MN"/>
              </w:rPr>
            </w:pPr>
            <w:r w:rsidRPr="00D20932">
              <w:rPr>
                <w:rFonts w:ascii="Arial" w:hAnsi="Arial" w:cs="Arial"/>
                <w:lang w:val="mn-MN"/>
              </w:rPr>
              <w:t>Эрсдэлээс урьдчилан сэргийлж, ашиглалт, хамгаалалт сайжирна</w:t>
            </w:r>
          </w:p>
        </w:tc>
      </w:tr>
      <w:tr w:rsidR="00D20932" w:rsidRPr="00D20932" w14:paraId="20202E91" w14:textId="77777777" w:rsidTr="00D20932">
        <w:tc>
          <w:tcPr>
            <w:tcW w:w="146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A2D708" w14:textId="77777777" w:rsidR="00D20932" w:rsidRPr="00D20932" w:rsidRDefault="00D20932" w:rsidP="00D20932">
            <w:pPr>
              <w:jc w:val="center"/>
              <w:rPr>
                <w:rStyle w:val="tojvnm2t"/>
                <w:rFonts w:ascii="Arial" w:hAnsi="Arial" w:cs="Arial"/>
                <w:lang w:val="mn-MN"/>
              </w:rPr>
            </w:pPr>
            <w:r w:rsidRPr="00D20932">
              <w:rPr>
                <w:rStyle w:val="tojvnm2t"/>
                <w:rFonts w:ascii="Arial" w:hAnsi="Arial" w:cs="Arial"/>
                <w:lang w:val="mn-MN"/>
              </w:rPr>
              <w:t>Хоёр. СУМ, БАГИЙН ЧИГЛЭЛЭЭР</w:t>
            </w:r>
          </w:p>
        </w:tc>
      </w:tr>
      <w:tr w:rsidR="00D20932" w:rsidRPr="00D20932" w14:paraId="65D7FB4B"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7304B" w14:textId="77777777" w:rsidR="00D20932" w:rsidRPr="00D20932" w:rsidRDefault="00D20932" w:rsidP="00D20932">
            <w:pPr>
              <w:jc w:val="center"/>
              <w:rPr>
                <w:rFonts w:ascii="Arial" w:hAnsi="Arial" w:cs="Arial"/>
                <w:lang w:val="mn-MN"/>
              </w:rPr>
            </w:pPr>
            <w:r w:rsidRPr="00D20932">
              <w:rPr>
                <w:rFonts w:ascii="Arial" w:hAnsi="Arial" w:cs="Arial"/>
                <w:lang w:val="mn-MN"/>
              </w:rPr>
              <w:t>2.1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468E3" w14:textId="4026DDE2" w:rsidR="00D20932" w:rsidRPr="00D20932" w:rsidRDefault="00D20932" w:rsidP="00D20932">
            <w:pPr>
              <w:jc w:val="both"/>
              <w:rPr>
                <w:rStyle w:val="tojvnm2t"/>
                <w:rFonts w:ascii="Arial" w:hAnsi="Arial" w:cs="Arial"/>
                <w:lang w:val="mn-MN"/>
              </w:rPr>
            </w:pPr>
            <w:r w:rsidRPr="00D20932">
              <w:rPr>
                <w:rStyle w:val="tojvnm2t"/>
                <w:rFonts w:ascii="Arial" w:hAnsi="Arial" w:cs="Arial"/>
                <w:lang w:val="mn-MN"/>
              </w:rPr>
              <w:t>Бүтээн байгуулалтын ажил өрнөж байгаатай холбоотой ил гарсан цахилгааны утсыг аюулгүй болгож далд хийх, ухсан нүхнүүдэд хашлага тавих, зам талбайн цэвэрлэгээ үй</w:t>
            </w:r>
            <w:r>
              <w:rPr>
                <w:rStyle w:val="tojvnm2t"/>
                <w:rFonts w:ascii="Arial" w:hAnsi="Arial" w:cs="Arial"/>
                <w:lang w:val="mn-MN"/>
              </w:rPr>
              <w:t>л</w:t>
            </w:r>
            <w:r w:rsidRPr="00D20932">
              <w:rPr>
                <w:rStyle w:val="tojvnm2t"/>
                <w:rFonts w:ascii="Arial" w:hAnsi="Arial" w:cs="Arial"/>
                <w:lang w:val="mn-MN"/>
              </w:rPr>
              <w:t>чилгээг хийж хэрэгжүүлэх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8BCC7" w14:textId="77777777" w:rsidR="00D20932" w:rsidRPr="00D20932" w:rsidRDefault="00D20932" w:rsidP="00D20932">
            <w:pPr>
              <w:jc w:val="center"/>
              <w:rPr>
                <w:rFonts w:ascii="Arial" w:eastAsia="Times New Roman" w:hAnsi="Arial" w:cs="Arial"/>
                <w:color w:val="000000"/>
                <w:lang w:val="mn-MN"/>
              </w:rPr>
            </w:pPr>
            <w:r w:rsidRPr="00D20932">
              <w:rPr>
                <w:rFonts w:ascii="Arial" w:hAnsi="Arial" w:cs="Arial"/>
              </w:rPr>
              <w:t xml:space="preserve">VI-VIII </w:t>
            </w:r>
            <w:r w:rsidRPr="00D20932">
              <w:rPr>
                <w:rFonts w:ascii="Arial" w:hAnsi="Arial" w:cs="Arial"/>
                <w:lang w:val="mn-MN"/>
              </w:rPr>
              <w:t>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F2935" w14:textId="77777777" w:rsidR="00D20932" w:rsidRPr="00D20932" w:rsidRDefault="00D20932" w:rsidP="00D20932">
            <w:pPr>
              <w:jc w:val="center"/>
              <w:rPr>
                <w:rFonts w:ascii="Arial" w:hAnsi="Arial" w:cs="Arial"/>
                <w:lang w:val="mn-MN"/>
              </w:rPr>
            </w:pPr>
            <w:r w:rsidRPr="00D20932">
              <w:rPr>
                <w:rFonts w:ascii="Arial" w:hAnsi="Arial" w:cs="Arial"/>
                <w:lang w:val="mn-MN"/>
              </w:rPr>
              <w:t>Төсвийн хүрээнд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CCD76" w14:textId="77777777" w:rsidR="00D20932" w:rsidRPr="00D20932" w:rsidRDefault="00D20932" w:rsidP="00D20932">
            <w:pPr>
              <w:jc w:val="center"/>
              <w:rPr>
                <w:rFonts w:ascii="Arial" w:hAnsi="Arial" w:cs="Arial"/>
                <w:lang w:val="mn-MN"/>
              </w:rPr>
            </w:pPr>
            <w:r w:rsidRPr="00D20932">
              <w:rPr>
                <w:rFonts w:ascii="Arial" w:hAnsi="Arial" w:cs="Arial"/>
                <w:lang w:val="mn-MN"/>
              </w:rPr>
              <w:t>ХЗА, “ЭБЦТС” ТӨХК, “ЭУДТС” ОНӨХК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327B3" w14:textId="77777777" w:rsidR="00D20932" w:rsidRPr="00D20932" w:rsidRDefault="00D20932" w:rsidP="00D20932">
            <w:pPr>
              <w:jc w:val="center"/>
              <w:rPr>
                <w:rFonts w:ascii="Arial" w:hAnsi="Arial" w:cs="Arial"/>
                <w:color w:val="000000" w:themeColor="text1"/>
                <w:lang w:val="mn-MN"/>
              </w:rPr>
            </w:pPr>
            <w:r w:rsidRPr="00D20932">
              <w:rPr>
                <w:rFonts w:ascii="Arial" w:eastAsia="Times New Roman" w:hAnsi="Arial" w:cs="Arial"/>
                <w:color w:val="000000" w:themeColor="text1"/>
                <w:lang w:val="mn-MN"/>
              </w:rPr>
              <w:t>Холбогдох байгууллагууд</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6AD01" w14:textId="77777777" w:rsidR="00D20932" w:rsidRPr="00D20932" w:rsidRDefault="00D20932" w:rsidP="00D20932">
            <w:pPr>
              <w:jc w:val="center"/>
              <w:rPr>
                <w:rStyle w:val="tojvnm2t"/>
                <w:rFonts w:ascii="Arial" w:hAnsi="Arial" w:cs="Arial"/>
                <w:lang w:val="mn-MN"/>
              </w:rPr>
            </w:pPr>
            <w:r w:rsidRPr="00D20932">
              <w:rPr>
                <w:rFonts w:ascii="Arial" w:hAnsi="Arial" w:cs="Arial"/>
                <w:lang w:val="mn-MN"/>
              </w:rPr>
              <w:t>Эрсдэлээс урьдчилан сэргийлнэ</w:t>
            </w:r>
          </w:p>
        </w:tc>
      </w:tr>
      <w:tr w:rsidR="00D20932" w:rsidRPr="00D20932" w14:paraId="363EAC24"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056B9" w14:textId="77777777" w:rsidR="00D20932" w:rsidRPr="00D20932" w:rsidRDefault="00D20932" w:rsidP="00D20932">
            <w:pPr>
              <w:jc w:val="center"/>
              <w:rPr>
                <w:rFonts w:ascii="Arial" w:hAnsi="Arial" w:cs="Arial"/>
                <w:lang w:val="mn-MN"/>
              </w:rPr>
            </w:pPr>
            <w:r w:rsidRPr="00D20932">
              <w:rPr>
                <w:rFonts w:ascii="Arial" w:hAnsi="Arial" w:cs="Arial"/>
                <w:lang w:val="mn-MN"/>
              </w:rPr>
              <w:t>2.2</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BAEF4" w14:textId="77777777" w:rsidR="00D20932" w:rsidRPr="00D20932" w:rsidRDefault="00D20932" w:rsidP="00D20932">
            <w:pPr>
              <w:jc w:val="both"/>
              <w:rPr>
                <w:rStyle w:val="tojvnm2t"/>
                <w:rFonts w:ascii="Arial" w:hAnsi="Arial" w:cs="Arial"/>
                <w:lang w:val="mn-MN"/>
              </w:rPr>
            </w:pPr>
            <w:r w:rsidRPr="00D20932">
              <w:rPr>
                <w:rFonts w:ascii="Arial" w:hAnsi="Arial" w:cs="Arial"/>
                <w:lang w:val="mn-MN"/>
              </w:rPr>
              <w:t>Цахилгаан шугам сүлжээний унах эрсдэлтэй тулгуурыг тэгшилж аюулгүй байдлыг хангах, хуучирч муудсан модон тулгууруудыг буулгаж чөлөөлөх, ажлын талбайг цэвэрлэх, буулгасан тулгууруудыг “Орон нутгийн өмчийн газар”-т хүлээлгэн өгөх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3A5E0" w14:textId="77777777" w:rsidR="00D20932" w:rsidRPr="00D20932" w:rsidRDefault="00D20932" w:rsidP="00D20932">
            <w:pPr>
              <w:jc w:val="center"/>
              <w:rPr>
                <w:rFonts w:ascii="Arial" w:eastAsia="Times New Roman" w:hAnsi="Arial" w:cs="Arial"/>
                <w:color w:val="000000"/>
                <w:lang w:val="mn-MN"/>
              </w:rPr>
            </w:pPr>
            <w:r w:rsidRPr="00D20932">
              <w:rPr>
                <w:rFonts w:ascii="Arial" w:hAnsi="Arial" w:cs="Arial"/>
              </w:rPr>
              <w:t xml:space="preserve">VI-VII </w:t>
            </w:r>
            <w:r w:rsidRPr="00D20932">
              <w:rPr>
                <w:rFonts w:ascii="Arial" w:hAnsi="Arial" w:cs="Arial"/>
                <w:lang w:val="mn-MN"/>
              </w:rPr>
              <w:t>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F570C" w14:textId="77777777" w:rsidR="00D20932" w:rsidRPr="00D20932" w:rsidRDefault="00D20932" w:rsidP="00D20932">
            <w:pPr>
              <w:jc w:val="center"/>
              <w:rPr>
                <w:rFonts w:ascii="Arial" w:hAnsi="Arial" w:cs="Arial"/>
                <w:lang w:val="mn-MN"/>
              </w:rPr>
            </w:pPr>
            <w:r w:rsidRPr="00D20932">
              <w:rPr>
                <w:rFonts w:ascii="Arial" w:hAnsi="Arial" w:cs="Arial"/>
                <w:lang w:val="mn-MN"/>
              </w:rPr>
              <w:t>Төсвийн хүрээнд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B2494" w14:textId="77777777" w:rsidR="00D20932" w:rsidRPr="00D20932" w:rsidRDefault="00D20932" w:rsidP="00D20932">
            <w:pPr>
              <w:jc w:val="center"/>
              <w:rPr>
                <w:rFonts w:ascii="Arial" w:hAnsi="Arial" w:cs="Arial"/>
                <w:lang w:val="mn-MN"/>
              </w:rPr>
            </w:pPr>
            <w:r w:rsidRPr="00D20932">
              <w:rPr>
                <w:rFonts w:ascii="Arial" w:hAnsi="Arial" w:cs="Arial"/>
                <w:lang w:val="mn-MN"/>
              </w:rPr>
              <w:t>ХЗА, “ЭБЦТС” ТӨХК, “ЭУДТС” ОНӨХК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7049B" w14:textId="77777777" w:rsidR="00D20932" w:rsidRPr="00D20932" w:rsidRDefault="00D20932" w:rsidP="00D20932">
            <w:pPr>
              <w:jc w:val="center"/>
              <w:rPr>
                <w:rFonts w:ascii="Arial" w:hAnsi="Arial" w:cs="Arial"/>
                <w:color w:val="000000" w:themeColor="text1"/>
                <w:lang w:val="mn-MN"/>
              </w:rPr>
            </w:pPr>
            <w:r w:rsidRPr="00D20932">
              <w:rPr>
                <w:rFonts w:ascii="Arial" w:hAnsi="Arial" w:cs="Arial"/>
                <w:color w:val="000000" w:themeColor="text1"/>
                <w:lang w:val="mn-MN"/>
              </w:rPr>
              <w:t>ОНӨГ</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862AF" w14:textId="77777777" w:rsidR="00D20932" w:rsidRPr="00D20932" w:rsidRDefault="00D20932" w:rsidP="00D20932">
            <w:pPr>
              <w:jc w:val="center"/>
              <w:rPr>
                <w:rStyle w:val="tojvnm2t"/>
                <w:rFonts w:ascii="Arial" w:hAnsi="Arial" w:cs="Arial"/>
                <w:lang w:val="mn-MN"/>
              </w:rPr>
            </w:pPr>
            <w:r w:rsidRPr="00D20932">
              <w:rPr>
                <w:rFonts w:ascii="Arial" w:hAnsi="Arial" w:cs="Arial"/>
                <w:lang w:val="mn-MN"/>
              </w:rPr>
              <w:t>Эрсдэлээс урьдчилан сэргийлнэ</w:t>
            </w:r>
          </w:p>
        </w:tc>
      </w:tr>
      <w:tr w:rsidR="00D20932" w:rsidRPr="00D20932" w14:paraId="72E879D2"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EAF61" w14:textId="77777777" w:rsidR="00D20932" w:rsidRPr="00D20932" w:rsidRDefault="00D20932" w:rsidP="00D20932">
            <w:pPr>
              <w:jc w:val="center"/>
              <w:rPr>
                <w:rFonts w:ascii="Arial" w:hAnsi="Arial" w:cs="Arial"/>
                <w:lang w:val="mn-MN"/>
              </w:rPr>
            </w:pPr>
            <w:r w:rsidRPr="00D20932">
              <w:rPr>
                <w:rFonts w:ascii="Arial" w:hAnsi="Arial" w:cs="Arial"/>
                <w:lang w:val="mn-MN"/>
              </w:rPr>
              <w:t>2.3</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AEEF5" w14:textId="77777777" w:rsidR="00D20932" w:rsidRPr="00D20932" w:rsidRDefault="00D20932" w:rsidP="00D20932">
            <w:pPr>
              <w:jc w:val="both"/>
              <w:rPr>
                <w:rStyle w:val="tojvnm2t"/>
                <w:rFonts w:ascii="Arial" w:hAnsi="Arial" w:cs="Arial"/>
                <w:lang w:val="mn-MN"/>
              </w:rPr>
            </w:pPr>
            <w:r w:rsidRPr="00D20932">
              <w:rPr>
                <w:rFonts w:ascii="Arial" w:hAnsi="Arial" w:cs="Arial"/>
                <w:lang w:val="mn-MN"/>
              </w:rPr>
              <w:t>Дэд станцуудын гадна хамгаалалтын хаалт, хашилтыг стандартын шаардлагад нийцүүлэн суурилуулах, кабель шугамын эмх цэгц,  цахилгааны аюулгүй байдлыг хангах, 0.4 кВт-ын хуваарилах самбаруудад түгжээ, цоож суурилуулах, зөвшөөрөлгүй нэвтрэхээс сэргийлэх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E1B3A" w14:textId="77777777" w:rsidR="00D20932" w:rsidRPr="00D20932" w:rsidRDefault="00D20932" w:rsidP="00D20932">
            <w:pPr>
              <w:jc w:val="center"/>
              <w:rPr>
                <w:rFonts w:ascii="Arial" w:eastAsia="Times New Roman" w:hAnsi="Arial" w:cs="Arial"/>
                <w:color w:val="000000"/>
                <w:lang w:val="mn-MN"/>
              </w:rPr>
            </w:pPr>
            <w:r w:rsidRPr="00D20932">
              <w:rPr>
                <w:rFonts w:ascii="Arial" w:hAnsi="Arial" w:cs="Arial"/>
              </w:rPr>
              <w:t xml:space="preserve">VI-VII </w:t>
            </w:r>
            <w:r w:rsidRPr="00D20932">
              <w:rPr>
                <w:rFonts w:ascii="Arial" w:hAnsi="Arial" w:cs="Arial"/>
                <w:lang w:val="mn-MN"/>
              </w:rPr>
              <w:t>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D73AF8" w14:textId="77777777" w:rsidR="00D20932" w:rsidRPr="00D20932" w:rsidRDefault="00D20932" w:rsidP="00D20932">
            <w:pPr>
              <w:jc w:val="center"/>
              <w:rPr>
                <w:rFonts w:ascii="Arial" w:hAnsi="Arial" w:cs="Arial"/>
                <w:lang w:val="mn-MN"/>
              </w:rPr>
            </w:pPr>
            <w:r w:rsidRPr="00D20932">
              <w:rPr>
                <w:rFonts w:ascii="Arial" w:hAnsi="Arial" w:cs="Arial"/>
                <w:lang w:val="mn-MN"/>
              </w:rPr>
              <w:t>Төсвийн хүрээнд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DE6BB" w14:textId="77777777" w:rsidR="00D20932" w:rsidRPr="00D20932" w:rsidRDefault="00D20932" w:rsidP="00D20932">
            <w:pPr>
              <w:jc w:val="center"/>
              <w:rPr>
                <w:rFonts w:ascii="Arial" w:hAnsi="Arial" w:cs="Arial"/>
                <w:lang w:val="mn-MN"/>
              </w:rPr>
            </w:pPr>
            <w:r w:rsidRPr="00D20932">
              <w:rPr>
                <w:rFonts w:ascii="Arial" w:hAnsi="Arial" w:cs="Arial"/>
                <w:lang w:val="mn-MN"/>
              </w:rPr>
              <w:t>ХЗА, “ЭБЦТС” ТӨХК, “ЭУДТС” ОНӨХК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954F9" w14:textId="77777777" w:rsidR="00D20932" w:rsidRPr="00D20932" w:rsidRDefault="00D20932" w:rsidP="00D20932">
            <w:pPr>
              <w:jc w:val="center"/>
              <w:rPr>
                <w:rFonts w:ascii="Arial" w:hAnsi="Arial" w:cs="Arial"/>
                <w:lang w:val="mn-MN"/>
              </w:rPr>
            </w:pPr>
            <w:r w:rsidRPr="00D20932">
              <w:rPr>
                <w:rFonts w:ascii="Arial" w:eastAsia="Times New Roman" w:hAnsi="Arial" w:cs="Arial"/>
                <w:color w:val="000000" w:themeColor="text1"/>
                <w:lang w:val="mn-MN"/>
              </w:rPr>
              <w:t>Холбогдох байгууллагууд</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DB869" w14:textId="77777777" w:rsidR="00D20932" w:rsidRPr="00D20932" w:rsidRDefault="00D20932" w:rsidP="00D20932">
            <w:pPr>
              <w:jc w:val="center"/>
              <w:rPr>
                <w:rStyle w:val="tojvnm2t"/>
                <w:rFonts w:ascii="Arial" w:hAnsi="Arial" w:cs="Arial"/>
                <w:lang w:val="mn-MN"/>
              </w:rPr>
            </w:pPr>
            <w:r w:rsidRPr="00D20932">
              <w:rPr>
                <w:rFonts w:ascii="Arial" w:hAnsi="Arial" w:cs="Arial"/>
                <w:lang w:val="mn-MN"/>
              </w:rPr>
              <w:t>Эрсдэлээс урьдчилан сэргийлнэ</w:t>
            </w:r>
          </w:p>
        </w:tc>
      </w:tr>
      <w:tr w:rsidR="00D20932" w:rsidRPr="00D20932" w14:paraId="18F663F8"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659C9" w14:textId="77777777" w:rsidR="00D20932" w:rsidRPr="00D20932" w:rsidRDefault="00D20932" w:rsidP="00D20932">
            <w:pPr>
              <w:jc w:val="center"/>
              <w:rPr>
                <w:rFonts w:ascii="Arial" w:hAnsi="Arial" w:cs="Arial"/>
                <w:lang w:val="mn-MN"/>
              </w:rPr>
            </w:pPr>
            <w:r w:rsidRPr="00D20932">
              <w:rPr>
                <w:rFonts w:ascii="Arial" w:hAnsi="Arial" w:cs="Arial"/>
                <w:lang w:val="mn-MN"/>
              </w:rPr>
              <w:t>2.4</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4E76" w14:textId="77777777" w:rsidR="00D20932" w:rsidRPr="00D20932" w:rsidRDefault="00D20932" w:rsidP="00D20932">
            <w:pPr>
              <w:jc w:val="both"/>
              <w:rPr>
                <w:rStyle w:val="tojvnm2t"/>
                <w:rFonts w:ascii="Arial" w:hAnsi="Arial" w:cs="Arial"/>
                <w:lang w:val="mn-MN"/>
              </w:rPr>
            </w:pPr>
            <w:r w:rsidRPr="00D20932">
              <w:rPr>
                <w:rFonts w:ascii="Arial" w:hAnsi="Arial" w:cs="Arial"/>
                <w:lang w:val="mn-MN"/>
              </w:rPr>
              <w:t>Гэрэлтүүлгийн нарийвчилсан үзлэгийг зохион байгуулж, үзлэгээр илэрсэн зөрчил доголдлыг арилгах /гэрэлтүүлгийн шонгийн  цахилгаан холболтын хэсгүүдэд таг хийх, ил задгай утас кабелуудыг далдалж аюулгүй байдлыг хангах, ашиглалтгүй кабелиудыг буулгаж, цэвэрлэх, гэрэлтүүлгийн шонг тэгшилж засварлан ашиглалтын шаардлагад нийцүүлэх/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1C190" w14:textId="77777777" w:rsidR="00D20932" w:rsidRPr="00D20932" w:rsidRDefault="00D20932" w:rsidP="00D20932">
            <w:pPr>
              <w:jc w:val="center"/>
              <w:rPr>
                <w:rFonts w:ascii="Arial" w:eastAsia="Times New Roman" w:hAnsi="Arial" w:cs="Arial"/>
                <w:color w:val="000000"/>
                <w:lang w:val="mn-MN"/>
              </w:rPr>
            </w:pPr>
            <w:r w:rsidRPr="00D20932">
              <w:rPr>
                <w:rFonts w:ascii="Arial" w:hAnsi="Arial" w:cs="Arial"/>
              </w:rPr>
              <w:t xml:space="preserve">VI-VII </w:t>
            </w:r>
            <w:r w:rsidRPr="00D20932">
              <w:rPr>
                <w:rFonts w:ascii="Arial" w:hAnsi="Arial" w:cs="Arial"/>
                <w:lang w:val="mn-MN"/>
              </w:rPr>
              <w:t>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B69BB" w14:textId="77777777" w:rsidR="00D20932" w:rsidRPr="00D20932" w:rsidRDefault="00D20932" w:rsidP="00D20932">
            <w:pPr>
              <w:jc w:val="center"/>
              <w:rPr>
                <w:rFonts w:ascii="Arial" w:hAnsi="Arial" w:cs="Arial"/>
                <w:lang w:val="mn-MN"/>
              </w:rPr>
            </w:pPr>
            <w:r w:rsidRPr="00D20932">
              <w:rPr>
                <w:rFonts w:ascii="Arial" w:hAnsi="Arial" w:cs="Arial"/>
                <w:lang w:val="mn-MN"/>
              </w:rPr>
              <w:t>Төсвийн хүрээнд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42285" w14:textId="77777777" w:rsidR="00D20932" w:rsidRPr="00D20932" w:rsidRDefault="00D20932" w:rsidP="00D20932">
            <w:pPr>
              <w:jc w:val="center"/>
              <w:rPr>
                <w:rFonts w:ascii="Arial" w:hAnsi="Arial" w:cs="Arial"/>
                <w:lang w:val="mn-MN"/>
              </w:rPr>
            </w:pPr>
            <w:r w:rsidRPr="00D20932">
              <w:rPr>
                <w:rFonts w:ascii="Arial" w:hAnsi="Arial" w:cs="Arial"/>
                <w:lang w:val="mn-MN"/>
              </w:rPr>
              <w:t>ХЗА  “ЭУДТС” ОНӨХК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9D1E43" w14:textId="77777777" w:rsidR="00D20932" w:rsidRPr="00D20932" w:rsidRDefault="00D20932" w:rsidP="00D20932">
            <w:pPr>
              <w:jc w:val="center"/>
              <w:rPr>
                <w:rFonts w:ascii="Arial" w:hAnsi="Arial" w:cs="Arial"/>
                <w:lang w:val="mn-MN"/>
              </w:rPr>
            </w:pPr>
            <w:r w:rsidRPr="00D20932">
              <w:rPr>
                <w:rFonts w:ascii="Arial" w:eastAsia="Times New Roman" w:hAnsi="Arial" w:cs="Arial"/>
                <w:color w:val="000000" w:themeColor="text1"/>
                <w:lang w:val="mn-MN"/>
              </w:rPr>
              <w:t>Холбогдох байгууллагууд</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EB0EE" w14:textId="77777777" w:rsidR="00D20932" w:rsidRPr="00D20932" w:rsidRDefault="00D20932" w:rsidP="00D20932">
            <w:pPr>
              <w:jc w:val="center"/>
              <w:rPr>
                <w:rStyle w:val="tojvnm2t"/>
                <w:rFonts w:ascii="Arial" w:hAnsi="Arial" w:cs="Arial"/>
                <w:lang w:val="mn-MN"/>
              </w:rPr>
            </w:pPr>
            <w:r w:rsidRPr="00D20932">
              <w:rPr>
                <w:rFonts w:ascii="Arial" w:hAnsi="Arial" w:cs="Arial"/>
                <w:lang w:val="mn-MN"/>
              </w:rPr>
              <w:t>Эрсдэлээс урьдчилан сэргийлнэ</w:t>
            </w:r>
          </w:p>
        </w:tc>
      </w:tr>
      <w:tr w:rsidR="00D20932" w:rsidRPr="00D20932" w14:paraId="15D430ED"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5DBD7" w14:textId="77777777" w:rsidR="00D20932" w:rsidRPr="00D20932" w:rsidRDefault="00D20932" w:rsidP="00D20932">
            <w:pPr>
              <w:jc w:val="center"/>
              <w:rPr>
                <w:rFonts w:ascii="Arial" w:hAnsi="Arial" w:cs="Arial"/>
                <w:lang w:val="mn-MN"/>
              </w:rPr>
            </w:pPr>
            <w:r w:rsidRPr="00D20932">
              <w:rPr>
                <w:rFonts w:ascii="Arial" w:hAnsi="Arial" w:cs="Arial"/>
                <w:lang w:val="mn-MN"/>
              </w:rPr>
              <w:t>2.5</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F8A2B" w14:textId="77777777" w:rsidR="00D20932" w:rsidRPr="00D20932" w:rsidRDefault="00D20932" w:rsidP="00D20932">
            <w:pPr>
              <w:jc w:val="both"/>
              <w:rPr>
                <w:rStyle w:val="tojvnm2t"/>
                <w:rFonts w:ascii="Arial" w:hAnsi="Arial" w:cs="Arial"/>
                <w:lang w:val="mn-MN"/>
              </w:rPr>
            </w:pPr>
            <w:r w:rsidRPr="00D20932">
              <w:rPr>
                <w:rFonts w:ascii="Arial" w:hAnsi="Arial" w:cs="Arial"/>
                <w:lang w:val="mn-MN"/>
              </w:rPr>
              <w:t>Цахилгаан шугам сүлжээ болон гэрэлтүүлгийн шон дээгүүр давхар татагдсан үүрэн телефон, мэдээлэл холбоо сүлжээний утас кабелиудад үзлэг хийж, техникийн шаардлагыг хангуулах, гүйцэтгэлийн явц, чанарт хяналт хэрэгжүүлэх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45CE8" w14:textId="77777777" w:rsidR="00D20932" w:rsidRPr="00D20932" w:rsidRDefault="00D20932" w:rsidP="00D20932">
            <w:pPr>
              <w:jc w:val="center"/>
              <w:rPr>
                <w:rFonts w:ascii="Arial" w:eastAsia="Times New Roman" w:hAnsi="Arial" w:cs="Arial"/>
                <w:color w:val="000000"/>
                <w:lang w:val="mn-MN"/>
              </w:rPr>
            </w:pPr>
            <w:r w:rsidRPr="00D20932">
              <w:rPr>
                <w:rFonts w:ascii="Arial" w:hAnsi="Arial" w:cs="Arial"/>
              </w:rPr>
              <w:t xml:space="preserve">VI-VII </w:t>
            </w:r>
            <w:r w:rsidRPr="00D20932">
              <w:rPr>
                <w:rFonts w:ascii="Arial" w:hAnsi="Arial" w:cs="Arial"/>
                <w:lang w:val="mn-MN"/>
              </w:rPr>
              <w:t>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CD61E" w14:textId="77777777" w:rsidR="00D20932" w:rsidRPr="00D20932" w:rsidRDefault="00D20932" w:rsidP="00D20932">
            <w:pPr>
              <w:jc w:val="center"/>
              <w:rPr>
                <w:rFonts w:ascii="Arial" w:hAnsi="Arial" w:cs="Arial"/>
                <w:lang w:val="mn-MN"/>
              </w:rPr>
            </w:pPr>
            <w:r w:rsidRPr="00D20932">
              <w:rPr>
                <w:rFonts w:ascii="Arial" w:hAnsi="Arial" w:cs="Arial"/>
                <w:lang w:val="mn-MN"/>
              </w:rPr>
              <w:t>Төсвийн хүрээнд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2F32AF" w14:textId="77777777" w:rsidR="00D20932" w:rsidRPr="00D20932" w:rsidRDefault="00D20932" w:rsidP="00D20932">
            <w:pPr>
              <w:jc w:val="center"/>
              <w:rPr>
                <w:rFonts w:ascii="Arial" w:hAnsi="Arial" w:cs="Arial"/>
                <w:lang w:val="mn-MN"/>
              </w:rPr>
            </w:pPr>
            <w:r w:rsidRPr="00D20932">
              <w:rPr>
                <w:rFonts w:ascii="Arial" w:hAnsi="Arial" w:cs="Arial"/>
                <w:lang w:val="mn-MN"/>
              </w:rPr>
              <w:t>ХЗА “ЭБЦТС” ТӨХК, “ЭУДТС” ОНӨХК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85218" w14:textId="77777777" w:rsidR="00D20932" w:rsidRPr="00D20932" w:rsidRDefault="00D20932" w:rsidP="00D20932">
            <w:pPr>
              <w:jc w:val="center"/>
              <w:rPr>
                <w:rFonts w:ascii="Arial" w:hAnsi="Arial" w:cs="Arial"/>
                <w:lang w:val="mn-MN"/>
              </w:rPr>
            </w:pPr>
            <w:r w:rsidRPr="00D20932">
              <w:rPr>
                <w:rFonts w:ascii="Arial" w:eastAsia="Times New Roman" w:hAnsi="Arial" w:cs="Arial"/>
                <w:color w:val="000000" w:themeColor="text1"/>
                <w:lang w:val="mn-MN"/>
              </w:rPr>
              <w:t>Холбогдох байгууллагууд</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32397D" w14:textId="77777777" w:rsidR="00D20932" w:rsidRPr="00D20932" w:rsidRDefault="00D20932" w:rsidP="00D20932">
            <w:pPr>
              <w:jc w:val="center"/>
              <w:rPr>
                <w:rStyle w:val="tojvnm2t"/>
                <w:rFonts w:ascii="Arial" w:hAnsi="Arial" w:cs="Arial"/>
                <w:lang w:val="mn-MN"/>
              </w:rPr>
            </w:pPr>
            <w:r w:rsidRPr="00D20932">
              <w:rPr>
                <w:rFonts w:ascii="Arial" w:hAnsi="Arial" w:cs="Arial"/>
                <w:lang w:val="mn-MN"/>
              </w:rPr>
              <w:t>Эрсдэлээс урьдчилан сэргийлнэ</w:t>
            </w:r>
          </w:p>
        </w:tc>
      </w:tr>
      <w:tr w:rsidR="00D20932" w:rsidRPr="00D20932" w14:paraId="411C4A14" w14:textId="77777777" w:rsidTr="00D20932">
        <w:tc>
          <w:tcPr>
            <w:tcW w:w="146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65B6A3" w14:textId="77777777" w:rsidR="00D20932" w:rsidRPr="00D20932" w:rsidRDefault="00D20932" w:rsidP="00D20932">
            <w:pPr>
              <w:jc w:val="center"/>
              <w:rPr>
                <w:rStyle w:val="tojvnm2t"/>
                <w:rFonts w:ascii="Arial" w:hAnsi="Arial" w:cs="Arial"/>
                <w:lang w:val="mn-MN"/>
              </w:rPr>
            </w:pPr>
            <w:r w:rsidRPr="00D20932">
              <w:rPr>
                <w:rStyle w:val="tojvnm2t"/>
                <w:rFonts w:ascii="Arial" w:hAnsi="Arial" w:cs="Arial"/>
                <w:lang w:val="mn-MN"/>
              </w:rPr>
              <w:t>Гурав. АЖ, АХУЙ НЭГЖ, БАЙГУУЛЛАГЫН ЧИГЛЭЛЭЭР</w:t>
            </w:r>
          </w:p>
        </w:tc>
      </w:tr>
      <w:tr w:rsidR="00D20932" w:rsidRPr="00D20932" w14:paraId="2FCB3DEB"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2CA50" w14:textId="77777777" w:rsidR="00D20932" w:rsidRPr="00D20932" w:rsidRDefault="00D20932" w:rsidP="00D20932">
            <w:pPr>
              <w:jc w:val="center"/>
              <w:rPr>
                <w:rFonts w:ascii="Arial" w:hAnsi="Arial" w:cs="Arial"/>
                <w:lang w:val="mn-MN"/>
              </w:rPr>
            </w:pPr>
            <w:r w:rsidRPr="00D20932">
              <w:rPr>
                <w:rFonts w:ascii="Arial" w:hAnsi="Arial" w:cs="Arial"/>
                <w:lang w:val="mn-MN"/>
              </w:rPr>
              <w:lastRenderedPageBreak/>
              <w:t>3.1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8523B" w14:textId="77777777" w:rsidR="00D20932" w:rsidRPr="00D20932" w:rsidRDefault="00D20932" w:rsidP="00D20932">
            <w:pPr>
              <w:tabs>
                <w:tab w:val="left" w:pos="1275"/>
              </w:tabs>
              <w:jc w:val="both"/>
              <w:rPr>
                <w:rStyle w:val="tojvnm2t"/>
                <w:rFonts w:ascii="Arial" w:hAnsi="Arial" w:cs="Arial"/>
                <w:lang w:val="mn-MN"/>
              </w:rPr>
            </w:pPr>
            <w:r w:rsidRPr="00D20932">
              <w:rPr>
                <w:rFonts w:ascii="Arial" w:hAnsi="Arial" w:cs="Arial"/>
                <w:lang w:val="mn-MN"/>
              </w:rPr>
              <w:t xml:space="preserve">Сургалтын байгууллагын </w:t>
            </w:r>
            <w:r w:rsidRPr="00D20932">
              <w:rPr>
                <w:rFonts w:ascii="Arial" w:hAnsi="Arial" w:cs="Arial"/>
                <w:lang w:val="mn-MN" w:bidi="mn-Mong-MN"/>
              </w:rPr>
              <w:t xml:space="preserve">орчинд хүүхдийг эрсдэлд оруулах хүчин зүйл байгаа эсэхийг оношилж, зөрчлийг арилгах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E75BF5" w14:textId="77777777" w:rsidR="00D20932" w:rsidRPr="00D20932" w:rsidRDefault="00D20932" w:rsidP="00D20932">
            <w:pPr>
              <w:jc w:val="center"/>
              <w:rPr>
                <w:rFonts w:ascii="Arial" w:eastAsia="Times New Roman" w:hAnsi="Arial" w:cs="Arial"/>
                <w:color w:val="000000"/>
                <w:lang w:val="mn-MN"/>
              </w:rPr>
            </w:pPr>
            <w:r w:rsidRPr="00D20932">
              <w:rPr>
                <w:rFonts w:ascii="Arial" w:hAnsi="Arial" w:cs="Arial"/>
              </w:rPr>
              <w:t xml:space="preserve">VI-VII </w:t>
            </w:r>
            <w:r w:rsidRPr="00D20932">
              <w:rPr>
                <w:rFonts w:ascii="Arial" w:hAnsi="Arial" w:cs="Arial"/>
                <w:lang w:val="mn-MN"/>
              </w:rPr>
              <w:t>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F7429" w14:textId="77777777" w:rsidR="00D20932" w:rsidRPr="00D20932" w:rsidRDefault="00D20932" w:rsidP="00D20932">
            <w:pPr>
              <w:jc w:val="center"/>
              <w:rPr>
                <w:rFonts w:ascii="Arial" w:hAnsi="Arial" w:cs="Arial"/>
                <w:lang w:val="mn-MN"/>
              </w:rPr>
            </w:pPr>
            <w:r w:rsidRPr="00D20932">
              <w:rPr>
                <w:rFonts w:ascii="Arial" w:hAnsi="Arial" w:cs="Arial"/>
                <w:lang w:val="mn-MN"/>
              </w:rPr>
              <w:t>Төсвийн хүрээнд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81E89" w14:textId="77777777" w:rsidR="00D20932" w:rsidRPr="00D20932" w:rsidRDefault="00D20932" w:rsidP="00D20932">
            <w:pPr>
              <w:jc w:val="center"/>
              <w:rPr>
                <w:rFonts w:ascii="Arial" w:hAnsi="Arial" w:cs="Arial"/>
                <w:lang w:val="mn-MN"/>
              </w:rPr>
            </w:pPr>
            <w:r w:rsidRPr="00D20932">
              <w:rPr>
                <w:rFonts w:ascii="Arial" w:hAnsi="Arial" w:cs="Arial"/>
                <w:lang w:val="mn-MN"/>
              </w:rPr>
              <w:t>Боловсролын газар</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85F36" w14:textId="77777777" w:rsidR="00D20932" w:rsidRPr="00D20932" w:rsidRDefault="00D20932" w:rsidP="00D20932">
            <w:pPr>
              <w:jc w:val="center"/>
              <w:rPr>
                <w:rFonts w:ascii="Arial" w:hAnsi="Arial" w:cs="Arial"/>
                <w:lang w:val="mn-MN"/>
              </w:rPr>
            </w:pPr>
            <w:r w:rsidRPr="00D20932">
              <w:rPr>
                <w:rFonts w:ascii="Arial" w:hAnsi="Arial" w:cs="Arial"/>
                <w:lang w:val="mn-MN"/>
              </w:rPr>
              <w:t>СӨБ, ЕБС, коллеж, их дээд сургуулиуд</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9749B" w14:textId="77777777" w:rsidR="00D20932" w:rsidRPr="00D20932" w:rsidRDefault="00D20932" w:rsidP="00D20932">
            <w:pPr>
              <w:jc w:val="center"/>
              <w:rPr>
                <w:rStyle w:val="tojvnm2t"/>
                <w:rFonts w:ascii="Arial" w:hAnsi="Arial" w:cs="Arial"/>
                <w:lang w:val="mn-MN"/>
              </w:rPr>
            </w:pPr>
            <w:r w:rsidRPr="00D20932">
              <w:rPr>
                <w:rFonts w:ascii="Arial" w:hAnsi="Arial" w:cs="Arial"/>
                <w:lang w:val="mn-MN"/>
              </w:rPr>
              <w:t>Эрсдэлээс урьдчилан сэргийлнэ</w:t>
            </w:r>
          </w:p>
        </w:tc>
      </w:tr>
      <w:tr w:rsidR="00D20932" w:rsidRPr="00D20932" w14:paraId="67660292"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33185" w14:textId="77777777" w:rsidR="00D20932" w:rsidRPr="00D20932" w:rsidRDefault="00D20932" w:rsidP="00D20932">
            <w:pPr>
              <w:jc w:val="center"/>
              <w:rPr>
                <w:rFonts w:ascii="Arial" w:hAnsi="Arial" w:cs="Arial"/>
                <w:lang w:val="mn-MN"/>
              </w:rPr>
            </w:pPr>
            <w:r w:rsidRPr="00D20932">
              <w:rPr>
                <w:rFonts w:ascii="Arial" w:hAnsi="Arial" w:cs="Arial"/>
                <w:lang w:val="mn-MN"/>
              </w:rPr>
              <w:t>3.2</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F8A4B" w14:textId="77777777" w:rsidR="00D20932" w:rsidRPr="00D20932" w:rsidRDefault="00D20932" w:rsidP="00D20932">
            <w:pPr>
              <w:tabs>
                <w:tab w:val="left" w:pos="1275"/>
              </w:tabs>
              <w:jc w:val="both"/>
              <w:rPr>
                <w:rStyle w:val="tojvnm2t"/>
                <w:rFonts w:ascii="Arial" w:hAnsi="Arial" w:cs="Arial"/>
                <w:lang w:val="mn-MN"/>
              </w:rPr>
            </w:pPr>
            <w:r w:rsidRPr="00D20932">
              <w:rPr>
                <w:rFonts w:ascii="Arial" w:hAnsi="Arial" w:cs="Arial"/>
                <w:lang w:val="mn-MN"/>
              </w:rPr>
              <w:t xml:space="preserve">Сургалтын байгууллагаар дамжуулан нийгэмд үе тэнгийн дээрэлхэлтийг таслан зогсооход чиглэсэн соён гэгээрүүлэх үйл ажиллагааг зохион байгуулах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923F5" w14:textId="77777777" w:rsidR="00D20932" w:rsidRPr="00D20932" w:rsidRDefault="00D20932" w:rsidP="00D20932">
            <w:pPr>
              <w:jc w:val="center"/>
              <w:rPr>
                <w:rFonts w:ascii="Arial" w:hAnsi="Arial" w:cs="Arial"/>
              </w:rPr>
            </w:pPr>
            <w:r w:rsidRPr="00D20932">
              <w:rPr>
                <w:rFonts w:ascii="Arial" w:hAnsi="Arial" w:cs="Arial"/>
              </w:rPr>
              <w:t xml:space="preserve">VI-VII </w:t>
            </w:r>
            <w:r w:rsidRPr="00D20932">
              <w:rPr>
                <w:rFonts w:ascii="Arial" w:hAnsi="Arial" w:cs="Arial"/>
                <w:lang w:val="mn-MN"/>
              </w:rPr>
              <w:t>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53723" w14:textId="77777777" w:rsidR="00D20932" w:rsidRPr="00D20932" w:rsidRDefault="00D20932" w:rsidP="00D20932">
            <w:pPr>
              <w:jc w:val="center"/>
              <w:rPr>
                <w:rFonts w:ascii="Arial" w:hAnsi="Arial" w:cs="Arial"/>
                <w:lang w:val="mn-MN"/>
              </w:rPr>
            </w:pPr>
            <w:r w:rsidRPr="00D20932">
              <w:rPr>
                <w:rFonts w:ascii="Arial" w:hAnsi="Arial" w:cs="Arial"/>
                <w:lang w:val="mn-MN"/>
              </w:rPr>
              <w:t>Төсвийн хүрээнд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50F7FA" w14:textId="77777777" w:rsidR="00D20932" w:rsidRPr="00D20932" w:rsidRDefault="00D20932" w:rsidP="00D20932">
            <w:pPr>
              <w:jc w:val="center"/>
              <w:rPr>
                <w:rFonts w:ascii="Arial" w:hAnsi="Arial" w:cs="Arial"/>
                <w:lang w:val="mn-MN"/>
              </w:rPr>
            </w:pPr>
            <w:r w:rsidRPr="00D20932">
              <w:rPr>
                <w:rFonts w:ascii="Arial" w:hAnsi="Arial" w:cs="Arial"/>
                <w:lang w:val="mn-MN"/>
              </w:rPr>
              <w:t>Боловсролын газар</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462FD9" w14:textId="77777777" w:rsidR="00D20932" w:rsidRPr="00D20932" w:rsidRDefault="00D20932" w:rsidP="00D20932">
            <w:pPr>
              <w:jc w:val="center"/>
              <w:rPr>
                <w:rFonts w:ascii="Arial" w:hAnsi="Arial" w:cs="Arial"/>
                <w:lang w:val="mn-MN"/>
              </w:rPr>
            </w:pPr>
            <w:r w:rsidRPr="00D20932">
              <w:rPr>
                <w:rFonts w:ascii="Arial" w:hAnsi="Arial" w:cs="Arial"/>
                <w:lang w:val="mn-MN"/>
              </w:rPr>
              <w:t>СӨБ, ЕБС, коллеж, их дээд сургуулиуд</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685C1" w14:textId="77777777" w:rsidR="00D20932" w:rsidRPr="00D20932" w:rsidRDefault="00D20932" w:rsidP="00D20932">
            <w:pPr>
              <w:jc w:val="center"/>
              <w:rPr>
                <w:rFonts w:ascii="Arial" w:hAnsi="Arial" w:cs="Arial"/>
                <w:lang w:val="mn-MN"/>
              </w:rPr>
            </w:pPr>
            <w:r w:rsidRPr="00D20932">
              <w:rPr>
                <w:rFonts w:ascii="Arial" w:hAnsi="Arial" w:cs="Arial"/>
                <w:lang w:val="mn-MN"/>
              </w:rPr>
              <w:t xml:space="preserve">Эрсдэлээс урьдчилан сэргийлнэ. </w:t>
            </w:r>
          </w:p>
        </w:tc>
      </w:tr>
      <w:tr w:rsidR="00D20932" w:rsidRPr="00D20932" w14:paraId="40093B12"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D837D" w14:textId="77777777" w:rsidR="00D20932" w:rsidRPr="00D20932" w:rsidRDefault="00D20932" w:rsidP="00D20932">
            <w:pPr>
              <w:jc w:val="center"/>
              <w:rPr>
                <w:rFonts w:ascii="Arial" w:hAnsi="Arial" w:cs="Arial"/>
                <w:lang w:val="mn-MN"/>
              </w:rPr>
            </w:pPr>
            <w:r w:rsidRPr="00D20932">
              <w:rPr>
                <w:rFonts w:ascii="Arial" w:hAnsi="Arial" w:cs="Arial"/>
                <w:lang w:val="mn-MN"/>
              </w:rPr>
              <w:t>3.3</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A3432" w14:textId="77777777" w:rsidR="00D20932" w:rsidRPr="00D20932" w:rsidRDefault="00D20932" w:rsidP="00D20932">
            <w:pPr>
              <w:tabs>
                <w:tab w:val="left" w:pos="1275"/>
              </w:tabs>
              <w:jc w:val="both"/>
              <w:rPr>
                <w:rStyle w:val="tojvnm2t"/>
                <w:rFonts w:ascii="Arial" w:hAnsi="Arial" w:cs="Arial"/>
                <w:lang w:val="mn-MN"/>
              </w:rPr>
            </w:pPr>
            <w:r w:rsidRPr="00D20932">
              <w:rPr>
                <w:rStyle w:val="tojvnm2t"/>
                <w:rFonts w:ascii="Arial" w:hAnsi="Arial" w:cs="Arial"/>
                <w:lang w:val="mn-MN"/>
              </w:rPr>
              <w:t>Байгууллагууд өөрсдийн эзэмшлийн талбайд эрсдэл бүхий асуудлуудыг арилгах арга хэмжээг зохион байгуулж харьяа багийн ажлын албатай хамтрах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11736" w14:textId="77777777" w:rsidR="00D20932" w:rsidRPr="00D20932" w:rsidRDefault="00D20932" w:rsidP="00D20932">
            <w:pPr>
              <w:jc w:val="center"/>
              <w:rPr>
                <w:rFonts w:ascii="Arial" w:hAnsi="Arial" w:cs="Arial"/>
              </w:rPr>
            </w:pPr>
            <w:r w:rsidRPr="00D20932">
              <w:rPr>
                <w:rFonts w:ascii="Arial" w:hAnsi="Arial" w:cs="Arial"/>
              </w:rPr>
              <w:t xml:space="preserve">VI-VII </w:t>
            </w:r>
            <w:r w:rsidRPr="00D20932">
              <w:rPr>
                <w:rFonts w:ascii="Arial" w:hAnsi="Arial" w:cs="Arial"/>
                <w:lang w:val="mn-MN"/>
              </w:rPr>
              <w:t>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46389" w14:textId="77777777" w:rsidR="00D20932" w:rsidRPr="00D20932" w:rsidRDefault="00D20932" w:rsidP="00D20932">
            <w:pPr>
              <w:jc w:val="center"/>
              <w:rPr>
                <w:rFonts w:ascii="Arial" w:hAnsi="Arial" w:cs="Arial"/>
                <w:lang w:val="mn-MN"/>
              </w:rPr>
            </w:pPr>
            <w:r w:rsidRPr="00D20932">
              <w:rPr>
                <w:rFonts w:ascii="Arial" w:hAnsi="Arial" w:cs="Arial"/>
                <w:lang w:val="mn-MN"/>
              </w:rPr>
              <w:t>Баян-Өндөр, Жаргалант сум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B4E6B" w14:textId="77777777" w:rsidR="00D20932" w:rsidRPr="00D20932" w:rsidRDefault="00D20932" w:rsidP="00D20932">
            <w:pPr>
              <w:jc w:val="center"/>
              <w:rPr>
                <w:rFonts w:ascii="Arial" w:hAnsi="Arial" w:cs="Arial"/>
                <w:lang w:val="mn-MN"/>
              </w:rPr>
            </w:pPr>
            <w:r w:rsidRPr="00D20932">
              <w:rPr>
                <w:rFonts w:ascii="Arial" w:hAnsi="Arial" w:cs="Arial"/>
                <w:lang w:val="mn-MN"/>
              </w:rPr>
              <w:t>Нийт байгууллагууд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C3BEE" w14:textId="77777777" w:rsidR="00D20932" w:rsidRPr="00D20932" w:rsidRDefault="00D20932" w:rsidP="00D20932">
            <w:pPr>
              <w:jc w:val="center"/>
              <w:rPr>
                <w:rFonts w:ascii="Arial" w:hAnsi="Arial" w:cs="Arial"/>
                <w:lang w:val="mn-MN"/>
              </w:rPr>
            </w:pPr>
            <w:r w:rsidRPr="00D20932">
              <w:rPr>
                <w:rFonts w:ascii="Arial" w:hAnsi="Arial" w:cs="Arial"/>
                <w:lang w:val="mn-MN"/>
              </w:rPr>
              <w:t xml:space="preserve">Баян-Өндөр, Жаргалант сум </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40A3B" w14:textId="77777777" w:rsidR="00D20932" w:rsidRPr="00D20932" w:rsidRDefault="00D20932" w:rsidP="00D20932">
            <w:pPr>
              <w:jc w:val="center"/>
              <w:rPr>
                <w:rFonts w:ascii="Arial" w:hAnsi="Arial" w:cs="Arial"/>
                <w:lang w:val="mn-MN"/>
              </w:rPr>
            </w:pPr>
            <w:r w:rsidRPr="00D20932">
              <w:rPr>
                <w:rFonts w:ascii="Arial" w:hAnsi="Arial" w:cs="Arial"/>
                <w:lang w:val="mn-MN"/>
              </w:rPr>
              <w:t>Эрсдэлээс урьдчилан сэргийлнэ</w:t>
            </w:r>
          </w:p>
        </w:tc>
      </w:tr>
      <w:tr w:rsidR="00D20932" w:rsidRPr="00D20932" w14:paraId="7BEB54FD"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BFFE0" w14:textId="77777777" w:rsidR="00D20932" w:rsidRPr="00D20932" w:rsidRDefault="00D20932" w:rsidP="00D20932">
            <w:pPr>
              <w:jc w:val="center"/>
              <w:rPr>
                <w:rFonts w:ascii="Arial" w:hAnsi="Arial" w:cs="Arial"/>
                <w:lang w:val="mn-MN"/>
              </w:rPr>
            </w:pPr>
            <w:r w:rsidRPr="00D20932">
              <w:rPr>
                <w:rFonts w:ascii="Arial" w:hAnsi="Arial" w:cs="Arial"/>
                <w:lang w:val="mn-MN"/>
              </w:rPr>
              <w:t>3.4</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40226" w14:textId="77777777" w:rsidR="00D20932" w:rsidRPr="00D20932" w:rsidRDefault="00D20932" w:rsidP="00D20932">
            <w:pPr>
              <w:jc w:val="both"/>
              <w:rPr>
                <w:rStyle w:val="tojvnm2t"/>
                <w:rFonts w:ascii="Arial" w:hAnsi="Arial" w:cs="Arial"/>
                <w:lang w:val="mn-MN"/>
              </w:rPr>
            </w:pPr>
            <w:r w:rsidRPr="00D20932">
              <w:rPr>
                <w:rStyle w:val="tojvnm2t"/>
                <w:rFonts w:ascii="Arial" w:hAnsi="Arial" w:cs="Arial"/>
                <w:lang w:val="mn-MN"/>
              </w:rPr>
              <w:t>Хур бороо, шар усны үерт автах эрсдэлээс  урьдчилан сэргийлж Авто тээврийн төвийн баруун, зүүн талаар суваг, шуудуй, үерийн далан хийх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35A7A" w14:textId="77777777" w:rsidR="00D20932" w:rsidRPr="00D20932" w:rsidRDefault="00D20932" w:rsidP="00D20932">
            <w:pPr>
              <w:jc w:val="center"/>
              <w:rPr>
                <w:rFonts w:ascii="Arial" w:eastAsia="Times New Roman" w:hAnsi="Arial" w:cs="Arial"/>
                <w:lang w:val="mn-MN"/>
              </w:rPr>
            </w:pPr>
            <w:r w:rsidRPr="00D20932">
              <w:rPr>
                <w:rFonts w:ascii="Arial" w:hAnsi="Arial" w:cs="Arial"/>
              </w:rPr>
              <w:t xml:space="preserve">VI-VII </w:t>
            </w:r>
            <w:r w:rsidRPr="00D20932">
              <w:rPr>
                <w:rFonts w:ascii="Arial" w:hAnsi="Arial" w:cs="Arial"/>
                <w:lang w:val="mn-MN"/>
              </w:rPr>
              <w:t>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2B8A9" w14:textId="77777777" w:rsidR="00D20932" w:rsidRPr="00D20932" w:rsidRDefault="00D20932" w:rsidP="00D20932">
            <w:pPr>
              <w:jc w:val="center"/>
              <w:rPr>
                <w:rFonts w:ascii="Arial" w:hAnsi="Arial" w:cs="Arial"/>
                <w:lang w:val="mn-MN"/>
              </w:rPr>
            </w:pPr>
            <w:r w:rsidRPr="00D20932">
              <w:rPr>
                <w:rFonts w:ascii="Arial" w:hAnsi="Arial" w:cs="Arial"/>
                <w:lang w:val="mn-MN"/>
              </w:rPr>
              <w:t>ХББЗА-д зураг, төсөв хийгдэж байгаа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30A08" w14:textId="77777777" w:rsidR="00D20932" w:rsidRPr="00D20932" w:rsidRDefault="00D20932" w:rsidP="00D20932">
            <w:pPr>
              <w:jc w:val="center"/>
              <w:rPr>
                <w:rFonts w:ascii="Arial" w:hAnsi="Arial" w:cs="Arial"/>
                <w:lang w:val="mn-MN"/>
              </w:rPr>
            </w:pPr>
            <w:r w:rsidRPr="00D20932">
              <w:rPr>
                <w:rFonts w:ascii="Arial" w:hAnsi="Arial" w:cs="Arial"/>
                <w:lang w:val="mn-MN"/>
              </w:rPr>
              <w:t>Автотээврийн төв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49831" w14:textId="77777777" w:rsidR="00D20932" w:rsidRPr="00D20932" w:rsidRDefault="00D20932" w:rsidP="00D20932">
            <w:pPr>
              <w:jc w:val="center"/>
              <w:rPr>
                <w:rFonts w:ascii="Arial" w:hAnsi="Arial" w:cs="Arial"/>
                <w:lang w:val="mn-MN"/>
              </w:rPr>
            </w:pPr>
            <w:r w:rsidRPr="00D20932">
              <w:rPr>
                <w:rFonts w:ascii="Arial" w:hAnsi="Arial" w:cs="Arial"/>
                <w:lang w:val="mn-MN"/>
              </w:rPr>
              <w:t>ХЗА,</w:t>
            </w:r>
          </w:p>
          <w:p w14:paraId="1F9F6DFD" w14:textId="77777777" w:rsidR="00D20932" w:rsidRPr="00D20932" w:rsidRDefault="00D20932" w:rsidP="00D20932">
            <w:pPr>
              <w:jc w:val="center"/>
              <w:rPr>
                <w:rFonts w:ascii="Arial" w:hAnsi="Arial" w:cs="Arial"/>
                <w:lang w:val="mn-MN"/>
              </w:rPr>
            </w:pPr>
            <w:r w:rsidRPr="00D20932">
              <w:rPr>
                <w:rFonts w:ascii="Arial" w:hAnsi="Arial" w:cs="Arial"/>
                <w:lang w:val="mn-MN"/>
              </w:rPr>
              <w:t>ГХБХБГ,</w:t>
            </w:r>
          </w:p>
          <w:p w14:paraId="424B42C0" w14:textId="77777777" w:rsidR="00D20932" w:rsidRPr="00D20932" w:rsidRDefault="00D20932" w:rsidP="00D20932">
            <w:pPr>
              <w:jc w:val="center"/>
              <w:rPr>
                <w:rFonts w:ascii="Arial" w:hAnsi="Arial" w:cs="Arial"/>
                <w:lang w:val="mn-MN"/>
              </w:rPr>
            </w:pPr>
            <w:r w:rsidRPr="00D20932">
              <w:rPr>
                <w:rFonts w:ascii="Arial" w:hAnsi="Arial" w:cs="Arial"/>
                <w:lang w:val="mn-MN"/>
              </w:rPr>
              <w:t>ХББЗА</w:t>
            </w:r>
          </w:p>
          <w:p w14:paraId="5C4C904C" w14:textId="77777777" w:rsidR="00D20932" w:rsidRPr="00D20932" w:rsidRDefault="00D20932" w:rsidP="00D20932">
            <w:pPr>
              <w:jc w:val="center"/>
              <w:rPr>
                <w:rFonts w:ascii="Arial" w:hAnsi="Arial" w:cs="Arial"/>
                <w:lang w:val="mn-MN"/>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89791" w14:textId="77777777" w:rsidR="00D20932" w:rsidRPr="00D20932" w:rsidRDefault="00D20932" w:rsidP="00D20932">
            <w:pPr>
              <w:jc w:val="center"/>
              <w:rPr>
                <w:rStyle w:val="tojvnm2t"/>
                <w:rFonts w:ascii="Arial" w:hAnsi="Arial" w:cs="Arial"/>
                <w:lang w:val="mn-MN"/>
              </w:rPr>
            </w:pPr>
            <w:r w:rsidRPr="00D20932">
              <w:rPr>
                <w:rFonts w:ascii="Arial" w:hAnsi="Arial" w:cs="Arial"/>
                <w:lang w:val="mn-MN"/>
              </w:rPr>
              <w:t>Эрсдэлээс урьдчилан сэргийлнэ</w:t>
            </w:r>
          </w:p>
        </w:tc>
      </w:tr>
      <w:tr w:rsidR="00D20932" w:rsidRPr="00D20932" w14:paraId="3D21309B" w14:textId="77777777" w:rsidTr="00D20932">
        <w:tc>
          <w:tcPr>
            <w:tcW w:w="146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285A69" w14:textId="77777777" w:rsidR="00D20932" w:rsidRPr="00D20932" w:rsidRDefault="00D20932" w:rsidP="00D20932">
            <w:pPr>
              <w:jc w:val="center"/>
              <w:rPr>
                <w:rStyle w:val="tojvnm2t"/>
                <w:rFonts w:ascii="Arial" w:hAnsi="Arial" w:cs="Arial"/>
                <w:lang w:val="mn-MN"/>
              </w:rPr>
            </w:pPr>
            <w:r w:rsidRPr="00D20932">
              <w:rPr>
                <w:rStyle w:val="tojvnm2t"/>
                <w:rFonts w:ascii="Arial" w:hAnsi="Arial" w:cs="Arial"/>
                <w:lang w:val="mn-MN"/>
              </w:rPr>
              <w:t>Дөрөв. АЙЛ ӨРХИЙН ХЭМЖЭЭНД</w:t>
            </w:r>
          </w:p>
        </w:tc>
      </w:tr>
      <w:tr w:rsidR="00D20932" w:rsidRPr="00D20932" w14:paraId="2AA66CC5"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28892" w14:textId="77777777" w:rsidR="00D20932" w:rsidRPr="00D20932" w:rsidRDefault="00D20932" w:rsidP="00D20932">
            <w:pPr>
              <w:jc w:val="center"/>
              <w:rPr>
                <w:rFonts w:ascii="Arial" w:hAnsi="Arial" w:cs="Arial"/>
                <w:lang w:val="mn-MN"/>
              </w:rPr>
            </w:pPr>
            <w:r w:rsidRPr="00D20932">
              <w:rPr>
                <w:rFonts w:ascii="Arial" w:hAnsi="Arial" w:cs="Arial"/>
                <w:lang w:val="mn-MN"/>
              </w:rPr>
              <w:t>4.1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E0FD9" w14:textId="1F104D5B" w:rsidR="00D20932" w:rsidRPr="00D20932" w:rsidRDefault="00D20932" w:rsidP="00D20932">
            <w:pPr>
              <w:tabs>
                <w:tab w:val="left" w:pos="1080"/>
              </w:tabs>
              <w:jc w:val="both"/>
              <w:rPr>
                <w:rStyle w:val="tojvnm2t"/>
                <w:rFonts w:ascii="Arial" w:hAnsi="Arial" w:cs="Arial"/>
                <w:lang w:val="mn-MN"/>
              </w:rPr>
            </w:pPr>
            <w:r w:rsidRPr="00D20932">
              <w:rPr>
                <w:rStyle w:val="tojvnm2t"/>
                <w:rFonts w:ascii="Arial" w:hAnsi="Arial" w:cs="Arial"/>
                <w:lang w:val="mn-MN"/>
              </w:rPr>
              <w:t xml:space="preserve">СӨХ-ууд өөрсдийн харьяа байрны эргэн тойрон дахь нөхцөл байдалд үнэлэлт, дүгнэлт хийж шаардлагатай арга хэмжээг авч ажиллах, багийн ажлын албанд тайлагнах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2C443" w14:textId="77777777" w:rsidR="00D20932" w:rsidRPr="00D20932" w:rsidRDefault="00D20932" w:rsidP="00D20932">
            <w:pPr>
              <w:jc w:val="center"/>
              <w:rPr>
                <w:rFonts w:ascii="Arial" w:eastAsia="Times New Roman" w:hAnsi="Arial" w:cs="Arial"/>
                <w:color w:val="000000"/>
                <w:lang w:val="mn-MN"/>
              </w:rPr>
            </w:pPr>
            <w:r w:rsidRPr="00D20932">
              <w:rPr>
                <w:rFonts w:ascii="Arial" w:hAnsi="Arial" w:cs="Arial"/>
              </w:rPr>
              <w:t xml:space="preserve">VI-VII </w:t>
            </w:r>
            <w:r w:rsidRPr="00D20932">
              <w:rPr>
                <w:rFonts w:ascii="Arial" w:hAnsi="Arial" w:cs="Arial"/>
                <w:lang w:val="mn-MN"/>
              </w:rPr>
              <w:t>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FFC4D" w14:textId="77777777" w:rsidR="00D20932" w:rsidRPr="00D20932" w:rsidRDefault="00D20932" w:rsidP="00D20932">
            <w:pPr>
              <w:jc w:val="center"/>
              <w:rPr>
                <w:rFonts w:ascii="Arial" w:hAnsi="Arial" w:cs="Arial"/>
                <w:lang w:val="mn-MN"/>
              </w:rPr>
            </w:pPr>
            <w:r w:rsidRPr="00D20932">
              <w:rPr>
                <w:rFonts w:ascii="Arial" w:hAnsi="Arial" w:cs="Arial"/>
                <w:lang w:val="mn-MN"/>
              </w:rPr>
              <w:t xml:space="preserve">СӨХ-үүдийн хөрөнгөөр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F1E7F" w14:textId="77777777" w:rsidR="00D20932" w:rsidRPr="00D20932" w:rsidRDefault="00D20932" w:rsidP="00D20932">
            <w:pPr>
              <w:jc w:val="center"/>
              <w:rPr>
                <w:rFonts w:ascii="Arial" w:hAnsi="Arial" w:cs="Arial"/>
                <w:lang w:val="mn-MN"/>
              </w:rPr>
            </w:pPr>
            <w:r w:rsidRPr="00D20932">
              <w:rPr>
                <w:rFonts w:ascii="Arial" w:hAnsi="Arial" w:cs="Arial"/>
                <w:lang w:val="mn-MN"/>
              </w:rPr>
              <w:t xml:space="preserve">Нийт СӨХ-ууд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19FD0" w14:textId="77777777" w:rsidR="00D20932" w:rsidRPr="00D20932" w:rsidRDefault="00D20932" w:rsidP="00D20932">
            <w:pPr>
              <w:jc w:val="center"/>
              <w:rPr>
                <w:rFonts w:ascii="Arial" w:hAnsi="Arial" w:cs="Arial"/>
                <w:lang w:val="mn-MN"/>
              </w:rPr>
            </w:pPr>
            <w:r w:rsidRPr="00D20932">
              <w:rPr>
                <w:rFonts w:ascii="Arial" w:hAnsi="Arial" w:cs="Arial"/>
                <w:lang w:val="mn-MN"/>
              </w:rPr>
              <w:t>Багийн Засаг даргын ажлын алба</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CD8D1" w14:textId="77777777" w:rsidR="00D20932" w:rsidRPr="00D20932" w:rsidRDefault="00D20932" w:rsidP="00D20932">
            <w:pPr>
              <w:jc w:val="center"/>
              <w:rPr>
                <w:rStyle w:val="tojvnm2t"/>
                <w:rFonts w:ascii="Arial" w:hAnsi="Arial" w:cs="Arial"/>
                <w:lang w:val="mn-MN"/>
              </w:rPr>
            </w:pPr>
            <w:r w:rsidRPr="00D20932">
              <w:rPr>
                <w:rFonts w:ascii="Arial" w:hAnsi="Arial" w:cs="Arial"/>
                <w:lang w:val="mn-MN"/>
              </w:rPr>
              <w:t>Эрсдэлээс урьдчилан сэргийлнэ</w:t>
            </w:r>
          </w:p>
        </w:tc>
      </w:tr>
      <w:tr w:rsidR="00D20932" w:rsidRPr="00D20932" w14:paraId="33F71C65"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786CD" w14:textId="77777777" w:rsidR="00D20932" w:rsidRPr="00D20932" w:rsidRDefault="00D20932" w:rsidP="00D20932">
            <w:pPr>
              <w:jc w:val="center"/>
              <w:rPr>
                <w:rFonts w:ascii="Arial" w:hAnsi="Arial" w:cs="Arial"/>
                <w:lang w:val="mn-MN"/>
              </w:rPr>
            </w:pPr>
            <w:r w:rsidRPr="00D20932">
              <w:rPr>
                <w:rFonts w:ascii="Arial" w:hAnsi="Arial" w:cs="Arial"/>
                <w:lang w:val="mn-MN"/>
              </w:rPr>
              <w:t>4.2</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B5106" w14:textId="77777777" w:rsidR="00D20932" w:rsidRPr="00D20932" w:rsidRDefault="00D20932" w:rsidP="00D20932">
            <w:pPr>
              <w:tabs>
                <w:tab w:val="left" w:pos="1080"/>
              </w:tabs>
              <w:jc w:val="both"/>
              <w:rPr>
                <w:rStyle w:val="tojvnm2t"/>
                <w:rFonts w:ascii="Arial" w:hAnsi="Arial" w:cs="Arial"/>
                <w:lang w:val="mn-MN"/>
              </w:rPr>
            </w:pPr>
            <w:r w:rsidRPr="00D20932">
              <w:rPr>
                <w:rStyle w:val="tojvnm2t"/>
                <w:rFonts w:ascii="Arial" w:hAnsi="Arial" w:cs="Arial"/>
                <w:lang w:val="mn-MN"/>
              </w:rPr>
              <w:t xml:space="preserve">Гэр хорооллын хэмжээнд хүний биед аюул учруулж болохуйц ухсан нүх, цахилгааны ил утас, гудамж хооронд нам татсан цахилгааны утас зэрэгт үзлэг хийж зөрчлийг арилгуулах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011E6" w14:textId="77777777" w:rsidR="00D20932" w:rsidRPr="00D20932" w:rsidRDefault="00D20932" w:rsidP="00D20932">
            <w:pPr>
              <w:jc w:val="center"/>
              <w:rPr>
                <w:rFonts w:ascii="Arial" w:eastAsia="Times New Roman" w:hAnsi="Arial" w:cs="Arial"/>
                <w:color w:val="000000"/>
                <w:lang w:val="mn-MN"/>
              </w:rPr>
            </w:pPr>
            <w:r w:rsidRPr="00D20932">
              <w:rPr>
                <w:rFonts w:ascii="Arial" w:hAnsi="Arial" w:cs="Arial"/>
              </w:rPr>
              <w:t xml:space="preserve">VI-VII </w:t>
            </w:r>
            <w:r w:rsidRPr="00D20932">
              <w:rPr>
                <w:rFonts w:ascii="Arial" w:hAnsi="Arial" w:cs="Arial"/>
                <w:lang w:val="mn-MN"/>
              </w:rPr>
              <w:t>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B594D" w14:textId="77777777" w:rsidR="00D20932" w:rsidRPr="00D20932" w:rsidRDefault="00D20932" w:rsidP="00D20932">
            <w:pPr>
              <w:jc w:val="center"/>
              <w:rPr>
                <w:rFonts w:ascii="Arial" w:hAnsi="Arial" w:cs="Arial"/>
                <w:lang w:val="mn-MN"/>
              </w:rPr>
            </w:pPr>
            <w:r w:rsidRPr="00D20932">
              <w:rPr>
                <w:rFonts w:ascii="Arial" w:hAnsi="Arial" w:cs="Arial"/>
                <w:lang w:val="mn-MN"/>
              </w:rPr>
              <w:t>Баян-Өндөр, Жаргалант сум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DDA62" w14:textId="77777777" w:rsidR="00D20932" w:rsidRPr="00D20932" w:rsidRDefault="00D20932" w:rsidP="00D20932">
            <w:pPr>
              <w:jc w:val="center"/>
              <w:rPr>
                <w:rFonts w:ascii="Arial" w:hAnsi="Arial" w:cs="Arial"/>
                <w:lang w:val="mn-MN"/>
              </w:rPr>
            </w:pPr>
            <w:r w:rsidRPr="00D20932">
              <w:rPr>
                <w:rFonts w:ascii="Arial" w:hAnsi="Arial" w:cs="Arial"/>
                <w:lang w:val="mn-MN"/>
              </w:rPr>
              <w:t>Баян-Өндөр, Жаргалант сум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F9B60" w14:textId="77777777" w:rsidR="00D20932" w:rsidRPr="00D20932" w:rsidRDefault="00D20932" w:rsidP="00D20932">
            <w:pPr>
              <w:jc w:val="center"/>
              <w:rPr>
                <w:rFonts w:ascii="Arial" w:hAnsi="Arial" w:cs="Arial"/>
                <w:lang w:val="mn-MN"/>
              </w:rPr>
            </w:pPr>
            <w:r w:rsidRPr="00D20932">
              <w:rPr>
                <w:rFonts w:ascii="Arial" w:hAnsi="Arial" w:cs="Arial"/>
                <w:lang w:val="mn-MN"/>
              </w:rPr>
              <w:t>ОБГ</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86713" w14:textId="77777777" w:rsidR="00D20932" w:rsidRPr="00D20932" w:rsidRDefault="00D20932" w:rsidP="00D20932">
            <w:pPr>
              <w:jc w:val="center"/>
              <w:rPr>
                <w:rFonts w:ascii="Arial" w:hAnsi="Arial" w:cs="Arial"/>
                <w:lang w:val="mn-MN"/>
              </w:rPr>
            </w:pPr>
            <w:r w:rsidRPr="00D20932">
              <w:rPr>
                <w:rFonts w:ascii="Arial" w:hAnsi="Arial" w:cs="Arial"/>
                <w:lang w:val="mn-MN"/>
              </w:rPr>
              <w:t>Эрсдэлээс урьдчилан сэргийлнэ</w:t>
            </w:r>
          </w:p>
        </w:tc>
      </w:tr>
      <w:tr w:rsidR="00D20932" w:rsidRPr="00D20932" w14:paraId="399EBB06" w14:textId="77777777" w:rsidTr="00D20932">
        <w:tc>
          <w:tcPr>
            <w:tcW w:w="146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091606" w14:textId="77777777" w:rsidR="00D20932" w:rsidRPr="00D20932" w:rsidRDefault="00D20932" w:rsidP="00D20932">
            <w:pPr>
              <w:jc w:val="center"/>
              <w:rPr>
                <w:rStyle w:val="tojvnm2t"/>
                <w:rFonts w:ascii="Arial" w:hAnsi="Arial" w:cs="Arial"/>
                <w:lang w:val="mn-MN"/>
              </w:rPr>
            </w:pPr>
            <w:r w:rsidRPr="00D20932">
              <w:rPr>
                <w:rStyle w:val="tojvnm2t"/>
                <w:rFonts w:ascii="Arial" w:hAnsi="Arial" w:cs="Arial"/>
                <w:lang w:val="mn-MN"/>
              </w:rPr>
              <w:t>Тав. БУСАД</w:t>
            </w:r>
          </w:p>
        </w:tc>
      </w:tr>
      <w:tr w:rsidR="00D20932" w:rsidRPr="00D20932" w14:paraId="776D95A7"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799CAA" w14:textId="77777777" w:rsidR="00D20932" w:rsidRPr="00D20932" w:rsidRDefault="00D20932" w:rsidP="00D20932">
            <w:pPr>
              <w:jc w:val="center"/>
              <w:rPr>
                <w:rFonts w:ascii="Arial" w:hAnsi="Arial" w:cs="Arial"/>
                <w:lang w:val="mn-MN"/>
              </w:rPr>
            </w:pPr>
            <w:r w:rsidRPr="00D20932">
              <w:rPr>
                <w:rFonts w:ascii="Arial" w:hAnsi="Arial" w:cs="Arial"/>
                <w:lang w:val="mn-MN"/>
              </w:rPr>
              <w:t>5.1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BE42C" w14:textId="77777777" w:rsidR="00D20932" w:rsidRPr="00D20932" w:rsidRDefault="00D20932" w:rsidP="00D20932">
            <w:pPr>
              <w:jc w:val="both"/>
              <w:rPr>
                <w:rStyle w:val="tojvnm2t"/>
                <w:rFonts w:ascii="Arial" w:hAnsi="Arial" w:cs="Arial"/>
                <w:lang w:val="mn-MN"/>
              </w:rPr>
            </w:pPr>
            <w:r w:rsidRPr="00D20932">
              <w:rPr>
                <w:rStyle w:val="tojvnm2t"/>
                <w:rFonts w:ascii="Arial" w:hAnsi="Arial" w:cs="Arial"/>
                <w:lang w:val="mn-MN"/>
              </w:rPr>
              <w:t>Иргэдээс болзошгүй эрсдэлийн мэдээллийг нэгдсэн нэг утсаар хүлээн авч аюулыг арилгах холбогдох байгууллагад дамжуулж шийдвэрлүүлэх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D5196" w14:textId="77777777" w:rsidR="00D20932" w:rsidRPr="00D20932" w:rsidRDefault="00D20932" w:rsidP="00D20932">
            <w:pPr>
              <w:jc w:val="center"/>
              <w:rPr>
                <w:rFonts w:ascii="Arial" w:eastAsia="Times New Roman" w:hAnsi="Arial" w:cs="Arial"/>
                <w:color w:val="000000"/>
                <w:lang w:val="mn-MN"/>
              </w:rPr>
            </w:pPr>
            <w:r w:rsidRPr="00D20932">
              <w:rPr>
                <w:rFonts w:ascii="Arial" w:hAnsi="Arial" w:cs="Arial"/>
              </w:rPr>
              <w:t xml:space="preserve">VI-VII </w:t>
            </w:r>
            <w:r w:rsidRPr="00D20932">
              <w:rPr>
                <w:rFonts w:ascii="Arial" w:hAnsi="Arial" w:cs="Arial"/>
                <w:lang w:val="mn-MN"/>
              </w:rPr>
              <w:t>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FCD05" w14:textId="77777777" w:rsidR="00D20932" w:rsidRPr="00D20932" w:rsidRDefault="00D20932" w:rsidP="00D20932">
            <w:pPr>
              <w:jc w:val="center"/>
              <w:rPr>
                <w:rFonts w:ascii="Arial" w:hAnsi="Arial" w:cs="Arial"/>
                <w:lang w:val="mn-MN"/>
              </w:rPr>
            </w:pPr>
            <w:r w:rsidRPr="00D20932">
              <w:rPr>
                <w:rFonts w:ascii="Arial" w:hAnsi="Arial" w:cs="Arial"/>
                <w:lang w:val="mn-MN"/>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91760" w14:textId="77777777" w:rsidR="00D20932" w:rsidRPr="00D20932" w:rsidRDefault="00D20932" w:rsidP="00D20932">
            <w:pPr>
              <w:jc w:val="center"/>
              <w:rPr>
                <w:rFonts w:ascii="Arial" w:hAnsi="Arial" w:cs="Arial"/>
                <w:lang w:val="mn-MN"/>
              </w:rPr>
            </w:pPr>
            <w:r w:rsidRPr="00D20932">
              <w:rPr>
                <w:rFonts w:ascii="Arial" w:hAnsi="Arial" w:cs="Arial"/>
                <w:lang w:val="mn-MN"/>
              </w:rPr>
              <w:t>АЗДТГ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2A08E" w14:textId="77777777" w:rsidR="00D20932" w:rsidRPr="00D20932" w:rsidRDefault="00D20932" w:rsidP="00D20932">
            <w:pPr>
              <w:jc w:val="center"/>
              <w:rPr>
                <w:rFonts w:ascii="Arial" w:hAnsi="Arial" w:cs="Arial"/>
                <w:lang w:val="mn-MN"/>
              </w:rPr>
            </w:pPr>
            <w:r w:rsidRPr="00D20932">
              <w:rPr>
                <w:rFonts w:ascii="Arial" w:eastAsia="Times New Roman" w:hAnsi="Arial" w:cs="Arial"/>
                <w:color w:val="000000" w:themeColor="text1"/>
                <w:lang w:val="mn-MN"/>
              </w:rPr>
              <w:t>Холбогдох байгууллагууд</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649E5" w14:textId="77777777" w:rsidR="00D20932" w:rsidRPr="00D20932" w:rsidRDefault="00D20932" w:rsidP="00D20932">
            <w:pPr>
              <w:jc w:val="center"/>
              <w:rPr>
                <w:rStyle w:val="tojvnm2t"/>
                <w:rFonts w:ascii="Arial" w:hAnsi="Arial" w:cs="Arial"/>
                <w:lang w:val="mn-MN"/>
              </w:rPr>
            </w:pPr>
            <w:r w:rsidRPr="00D20932">
              <w:rPr>
                <w:rFonts w:ascii="Arial" w:hAnsi="Arial" w:cs="Arial"/>
                <w:lang w:val="mn-MN"/>
              </w:rPr>
              <w:t>Эрсдэлээс урьдчилан сэргийлнэ</w:t>
            </w:r>
          </w:p>
        </w:tc>
      </w:tr>
      <w:tr w:rsidR="00D20932" w:rsidRPr="00D20932" w14:paraId="45046FAB" w14:textId="77777777" w:rsidTr="00D20932">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3221A" w14:textId="77777777" w:rsidR="00D20932" w:rsidRPr="00D20932" w:rsidRDefault="00D20932" w:rsidP="00D20932">
            <w:pPr>
              <w:jc w:val="center"/>
              <w:rPr>
                <w:rFonts w:ascii="Arial" w:hAnsi="Arial" w:cs="Arial"/>
                <w:lang w:val="mn-MN"/>
              </w:rPr>
            </w:pPr>
            <w:r w:rsidRPr="00D20932">
              <w:rPr>
                <w:rFonts w:ascii="Arial" w:hAnsi="Arial" w:cs="Arial"/>
                <w:lang w:val="mn-MN"/>
              </w:rPr>
              <w:t>5.2</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011CA" w14:textId="5E179CE3" w:rsidR="00D20932" w:rsidRPr="00D20932" w:rsidRDefault="00D20932" w:rsidP="00D20932">
            <w:pPr>
              <w:jc w:val="both"/>
              <w:rPr>
                <w:rStyle w:val="tojvnm2t"/>
                <w:rFonts w:ascii="Arial" w:hAnsi="Arial" w:cs="Arial"/>
                <w:lang w:val="mn-MN"/>
              </w:rPr>
            </w:pPr>
            <w:r w:rsidRPr="00D20932">
              <w:rPr>
                <w:rStyle w:val="tojvnm2t"/>
                <w:rFonts w:ascii="Arial" w:hAnsi="Arial" w:cs="Arial"/>
                <w:lang w:val="mn-MN"/>
              </w:rPr>
              <w:t>Иргэдээс ирүүлсэн гомдол, мэдээллийн мөрөөр хийж хэрэгжүүлсэн ажлын талаар тухайн иргэнд эргэн мэдээлэх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76420" w14:textId="77777777" w:rsidR="00D20932" w:rsidRPr="00D20932" w:rsidRDefault="00D20932" w:rsidP="00D20932">
            <w:pPr>
              <w:jc w:val="center"/>
              <w:rPr>
                <w:rFonts w:ascii="Arial" w:eastAsia="Times New Roman" w:hAnsi="Arial" w:cs="Arial"/>
                <w:color w:val="000000"/>
                <w:lang w:val="mn-MN"/>
              </w:rPr>
            </w:pPr>
            <w:r w:rsidRPr="00D20932">
              <w:rPr>
                <w:rFonts w:ascii="Arial" w:hAnsi="Arial" w:cs="Arial"/>
              </w:rPr>
              <w:t xml:space="preserve">VI-VII </w:t>
            </w:r>
            <w:r w:rsidRPr="00D20932">
              <w:rPr>
                <w:rFonts w:ascii="Arial" w:hAnsi="Arial" w:cs="Arial"/>
                <w:lang w:val="mn-MN"/>
              </w:rPr>
              <w:t>сард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8EF46" w14:textId="77777777" w:rsidR="00D20932" w:rsidRPr="00D20932" w:rsidRDefault="00D20932" w:rsidP="00D20932">
            <w:pPr>
              <w:jc w:val="center"/>
              <w:rPr>
                <w:rFonts w:ascii="Arial" w:hAnsi="Arial" w:cs="Arial"/>
                <w:lang w:val="mn-MN"/>
              </w:rPr>
            </w:pPr>
            <w:r w:rsidRPr="00D20932">
              <w:rPr>
                <w:rFonts w:ascii="Arial" w:hAnsi="Arial" w:cs="Arial"/>
                <w:lang w:val="mn-MN"/>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02D7E" w14:textId="77777777" w:rsidR="00D20932" w:rsidRPr="00D20932" w:rsidRDefault="00D20932" w:rsidP="00D20932">
            <w:pPr>
              <w:jc w:val="center"/>
              <w:rPr>
                <w:rFonts w:ascii="Arial" w:hAnsi="Arial" w:cs="Arial"/>
                <w:lang w:val="mn-MN"/>
              </w:rPr>
            </w:pPr>
            <w:r w:rsidRPr="00D20932">
              <w:rPr>
                <w:rFonts w:ascii="Arial" w:hAnsi="Arial" w:cs="Arial"/>
                <w:lang w:val="mn-MN"/>
              </w:rPr>
              <w:t>АЗДТГ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E052D" w14:textId="77777777" w:rsidR="00D20932" w:rsidRPr="00D20932" w:rsidRDefault="00D20932" w:rsidP="00D20932">
            <w:pPr>
              <w:jc w:val="center"/>
              <w:rPr>
                <w:rFonts w:ascii="Arial" w:hAnsi="Arial" w:cs="Arial"/>
                <w:lang w:val="mn-MN"/>
              </w:rPr>
            </w:pPr>
            <w:r w:rsidRPr="00D20932">
              <w:rPr>
                <w:rFonts w:ascii="Arial" w:eastAsia="Times New Roman" w:hAnsi="Arial" w:cs="Arial"/>
                <w:color w:val="000000" w:themeColor="text1"/>
                <w:lang w:val="mn-MN"/>
              </w:rPr>
              <w:t>Холбогдох байгууллагууд</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97759" w14:textId="77777777" w:rsidR="00D20932" w:rsidRPr="00D20932" w:rsidRDefault="00D20932" w:rsidP="00D20932">
            <w:pPr>
              <w:jc w:val="center"/>
              <w:rPr>
                <w:rStyle w:val="tojvnm2t"/>
                <w:rFonts w:ascii="Arial" w:hAnsi="Arial" w:cs="Arial"/>
                <w:lang w:val="mn-MN"/>
              </w:rPr>
            </w:pPr>
            <w:r w:rsidRPr="00D20932">
              <w:rPr>
                <w:rFonts w:ascii="Arial" w:hAnsi="Arial" w:cs="Arial"/>
                <w:lang w:val="mn-MN"/>
              </w:rPr>
              <w:t>Эрсдэлээс урьдчилан сэргийлнэ</w:t>
            </w:r>
          </w:p>
        </w:tc>
      </w:tr>
    </w:tbl>
    <w:p w14:paraId="563CC0E5" w14:textId="77777777" w:rsidR="00D20932" w:rsidRPr="00D20932" w:rsidRDefault="00D20932" w:rsidP="00D20932">
      <w:pPr>
        <w:spacing w:after="0" w:line="240" w:lineRule="auto"/>
        <w:rPr>
          <w:rFonts w:ascii="Arial" w:hAnsi="Arial" w:cs="Arial"/>
          <w:lang w:val="mn-MN"/>
        </w:rPr>
      </w:pPr>
    </w:p>
    <w:p w14:paraId="73C0FFDC" w14:textId="77777777" w:rsidR="00D20932" w:rsidRPr="00F2449E" w:rsidRDefault="00D20932" w:rsidP="00D20932">
      <w:pPr>
        <w:spacing w:after="0" w:line="240" w:lineRule="auto"/>
        <w:rPr>
          <w:rFonts w:ascii="Arial" w:hAnsi="Arial" w:cs="Arial"/>
          <w:sz w:val="24"/>
          <w:szCs w:val="24"/>
          <w:lang w:val="mn-MN"/>
        </w:rPr>
      </w:pPr>
    </w:p>
    <w:p w14:paraId="25580686" w14:textId="77777777" w:rsidR="00D20932" w:rsidRDefault="00D20932" w:rsidP="00D20932">
      <w:pPr>
        <w:spacing w:after="0" w:line="240" w:lineRule="auto"/>
        <w:rPr>
          <w:rFonts w:ascii="Arial" w:hAnsi="Arial" w:cs="Arial"/>
          <w:sz w:val="24"/>
          <w:szCs w:val="24"/>
          <w:lang w:val="mn-MN"/>
        </w:rPr>
      </w:pPr>
      <w:r w:rsidRPr="00F2449E">
        <w:rPr>
          <w:rFonts w:ascii="Arial" w:hAnsi="Arial" w:cs="Arial"/>
          <w:sz w:val="24"/>
          <w:szCs w:val="24"/>
          <w:lang w:val="mn-MN"/>
        </w:rPr>
        <w:t xml:space="preserve">            </w:t>
      </w:r>
      <w:r>
        <w:rPr>
          <w:rFonts w:ascii="Arial" w:hAnsi="Arial" w:cs="Arial"/>
          <w:sz w:val="24"/>
          <w:szCs w:val="24"/>
          <w:lang w:val="mn-MN"/>
        </w:rPr>
        <w:t xml:space="preserve">                           </w:t>
      </w:r>
    </w:p>
    <w:p w14:paraId="4E247FA0" w14:textId="3DB0B826" w:rsidR="00D20932" w:rsidRDefault="00D20932" w:rsidP="00D20932">
      <w:pPr>
        <w:spacing w:after="0" w:line="240" w:lineRule="auto"/>
        <w:rPr>
          <w:rFonts w:ascii="Arial" w:hAnsi="Arial" w:cs="Arial"/>
          <w:sz w:val="24"/>
          <w:szCs w:val="24"/>
          <w:lang w:val="mn-MN"/>
        </w:rPr>
        <w:sectPr w:rsidR="00D20932" w:rsidSect="00D20932">
          <w:pgSz w:w="16840" w:h="11907" w:orient="landscape" w:code="9"/>
          <w:pgMar w:top="1701" w:right="1134" w:bottom="851" w:left="1134" w:header="720" w:footer="720" w:gutter="0"/>
          <w:cols w:space="720"/>
          <w:docGrid w:linePitch="360"/>
        </w:sectPr>
      </w:pPr>
    </w:p>
    <w:p w14:paraId="0D445F0A" w14:textId="12FEBDD4" w:rsidR="00F803D2" w:rsidRPr="00284E7B" w:rsidRDefault="00F803D2" w:rsidP="005E49A5">
      <w:pPr>
        <w:spacing w:after="0" w:line="240" w:lineRule="auto"/>
        <w:rPr>
          <w:rFonts w:ascii="Arial" w:hAnsi="Arial" w:cs="Arial"/>
          <w:sz w:val="24"/>
          <w:szCs w:val="24"/>
          <w:lang w:val="mn-MN"/>
        </w:rPr>
      </w:pPr>
    </w:p>
    <w:p w14:paraId="51C53486" w14:textId="157CCF99" w:rsidR="00F803D2" w:rsidRPr="00284E7B" w:rsidRDefault="00F803D2" w:rsidP="005E49A5">
      <w:pPr>
        <w:spacing w:after="0" w:line="240" w:lineRule="auto"/>
        <w:rPr>
          <w:rFonts w:ascii="Arial" w:hAnsi="Arial" w:cs="Arial"/>
          <w:sz w:val="24"/>
          <w:szCs w:val="24"/>
          <w:lang w:val="mn-MN"/>
        </w:rPr>
      </w:pPr>
    </w:p>
    <w:p w14:paraId="05140872" w14:textId="6C94A0A1" w:rsidR="00F803D2" w:rsidRPr="00284E7B" w:rsidRDefault="00F803D2" w:rsidP="005E49A5">
      <w:pPr>
        <w:spacing w:after="0" w:line="240" w:lineRule="auto"/>
        <w:rPr>
          <w:rFonts w:ascii="Arial" w:hAnsi="Arial" w:cs="Arial"/>
          <w:sz w:val="24"/>
          <w:szCs w:val="24"/>
          <w:lang w:val="mn-MN"/>
        </w:rPr>
      </w:pPr>
    </w:p>
    <w:p w14:paraId="1CE32891" w14:textId="77777777" w:rsidR="00F803D2" w:rsidRPr="00284E7B" w:rsidRDefault="00F803D2" w:rsidP="005E49A5">
      <w:pPr>
        <w:spacing w:after="0" w:line="240" w:lineRule="auto"/>
        <w:rPr>
          <w:rFonts w:ascii="Arial" w:hAnsi="Arial" w:cs="Arial"/>
          <w:sz w:val="24"/>
          <w:szCs w:val="24"/>
          <w:lang w:val="mn-MN"/>
        </w:rPr>
      </w:pPr>
    </w:p>
    <w:p w14:paraId="258308E3" w14:textId="77777777" w:rsidR="00BD0F82" w:rsidRPr="00284E7B" w:rsidRDefault="00BD0F82" w:rsidP="005E49A5">
      <w:pPr>
        <w:spacing w:after="0" w:line="240" w:lineRule="auto"/>
        <w:rPr>
          <w:rFonts w:ascii="Arial" w:hAnsi="Arial" w:cs="Arial"/>
          <w:sz w:val="24"/>
          <w:szCs w:val="24"/>
          <w:lang w:val="mn-MN"/>
        </w:rPr>
      </w:pPr>
    </w:p>
    <w:p w14:paraId="180D7952" w14:textId="77777777" w:rsidR="00BD0F82" w:rsidRPr="00284E7B" w:rsidRDefault="00BD0F82" w:rsidP="005E49A5">
      <w:pPr>
        <w:spacing w:after="0" w:line="240" w:lineRule="auto"/>
        <w:rPr>
          <w:rFonts w:ascii="Arial" w:hAnsi="Arial" w:cs="Arial"/>
          <w:sz w:val="24"/>
          <w:szCs w:val="24"/>
          <w:lang w:val="mn-MN"/>
        </w:rPr>
      </w:pPr>
    </w:p>
    <w:p w14:paraId="67A8523F" w14:textId="77777777" w:rsidR="00BD0F82" w:rsidRPr="00284E7B" w:rsidRDefault="00BD0F82" w:rsidP="00BD0F82">
      <w:pPr>
        <w:spacing w:after="0" w:line="240" w:lineRule="auto"/>
        <w:ind w:right="440"/>
        <w:rPr>
          <w:rFonts w:ascii="Arial" w:hAnsi="Arial" w:cs="Arial"/>
          <w:lang w:val="mn-MN"/>
        </w:rPr>
      </w:pPr>
    </w:p>
    <w:p w14:paraId="67EA307A" w14:textId="1E529A07" w:rsidR="00B71E04" w:rsidRPr="00284E7B" w:rsidRDefault="00B71E04" w:rsidP="00BD0F82">
      <w:pPr>
        <w:spacing w:after="0" w:line="240" w:lineRule="auto"/>
        <w:jc w:val="right"/>
        <w:rPr>
          <w:rFonts w:ascii="Arial" w:hAnsi="Arial" w:cs="Arial"/>
          <w:sz w:val="24"/>
          <w:szCs w:val="24"/>
          <w:lang w:val="mn-MN"/>
        </w:rPr>
      </w:pPr>
    </w:p>
    <w:p w14:paraId="44D012FC" w14:textId="6665627E" w:rsidR="00B71E04" w:rsidRPr="00284E7B" w:rsidRDefault="00B71E04" w:rsidP="00B71E04">
      <w:pPr>
        <w:tabs>
          <w:tab w:val="left" w:pos="3512"/>
        </w:tabs>
        <w:spacing w:line="360" w:lineRule="auto"/>
        <w:jc w:val="center"/>
        <w:rPr>
          <w:rFonts w:ascii="Arial" w:hAnsi="Arial" w:cs="Arial"/>
          <w:lang w:val="mn-MN"/>
        </w:rPr>
      </w:pPr>
    </w:p>
    <w:p w14:paraId="2685264C" w14:textId="77777777" w:rsidR="00BD0F82" w:rsidRPr="00284E7B" w:rsidRDefault="00BD0F82" w:rsidP="00BD0F82">
      <w:pPr>
        <w:spacing w:after="0" w:line="240" w:lineRule="auto"/>
        <w:jc w:val="right"/>
        <w:rPr>
          <w:rFonts w:ascii="Arial" w:hAnsi="Arial" w:cs="Arial"/>
          <w:sz w:val="24"/>
          <w:szCs w:val="24"/>
          <w:lang w:val="mn-MN"/>
        </w:rPr>
      </w:pPr>
    </w:p>
    <w:p w14:paraId="3964EE7D" w14:textId="28963BE9" w:rsidR="00BD0F82" w:rsidRPr="00284E7B" w:rsidRDefault="00BD0F82" w:rsidP="005E49A5">
      <w:pPr>
        <w:spacing w:after="0" w:line="240" w:lineRule="auto"/>
        <w:rPr>
          <w:rFonts w:ascii="Arial" w:hAnsi="Arial" w:cs="Arial"/>
          <w:sz w:val="24"/>
          <w:szCs w:val="24"/>
          <w:lang w:val="mn-MN"/>
        </w:rPr>
        <w:sectPr w:rsidR="00BD0F82" w:rsidRPr="00284E7B" w:rsidSect="00826E53">
          <w:pgSz w:w="16840" w:h="11907" w:orient="landscape" w:code="9"/>
          <w:pgMar w:top="1701" w:right="1134" w:bottom="851" w:left="1134" w:header="720" w:footer="720" w:gutter="0"/>
          <w:cols w:space="720"/>
          <w:docGrid w:linePitch="360"/>
        </w:sectPr>
      </w:pPr>
    </w:p>
    <w:bookmarkEnd w:id="0"/>
    <w:p w14:paraId="1C0FCA08" w14:textId="697530D1" w:rsidR="005E49A5" w:rsidRPr="00284E7B" w:rsidRDefault="00F341FF" w:rsidP="00B71E04">
      <w:pPr>
        <w:pStyle w:val="Bodytext20"/>
        <w:spacing w:before="240" w:after="0" w:line="276" w:lineRule="auto"/>
        <w:ind w:left="0"/>
        <w:jc w:val="right"/>
        <w:rPr>
          <w:sz w:val="22"/>
          <w:szCs w:val="22"/>
          <w:lang w:val="mn-MN"/>
        </w:rPr>
      </w:pPr>
      <w:r w:rsidRPr="00284E7B">
        <w:rPr>
          <w:sz w:val="22"/>
          <w:szCs w:val="22"/>
          <w:lang w:val="mn-MN"/>
        </w:rPr>
        <w:lastRenderedPageBreak/>
        <w:t xml:space="preserve">                                                                                     </w:t>
      </w:r>
      <w:r w:rsidR="005E49A5" w:rsidRPr="00284E7B">
        <w:rPr>
          <w:bCs/>
          <w:iCs/>
          <w:szCs w:val="20"/>
          <w:lang w:val="mn-MN"/>
        </w:rPr>
        <w:t xml:space="preserve"> </w:t>
      </w:r>
    </w:p>
    <w:p w14:paraId="24C65F50" w14:textId="77777777" w:rsidR="005E49A5" w:rsidRPr="00284E7B" w:rsidRDefault="005E49A5" w:rsidP="005E49A5">
      <w:pPr>
        <w:spacing w:after="0"/>
        <w:rPr>
          <w:rFonts w:ascii="Arial" w:hAnsi="Arial" w:cs="Arial"/>
          <w:b/>
          <w:i/>
          <w:szCs w:val="20"/>
          <w:lang w:val="mn-MN"/>
        </w:rPr>
      </w:pPr>
      <w:r w:rsidRPr="00284E7B">
        <w:rPr>
          <w:rFonts w:ascii="Arial" w:hAnsi="Arial" w:cs="Arial"/>
          <w:b/>
          <w:i/>
          <w:szCs w:val="20"/>
          <w:lang w:val="mn-MN"/>
        </w:rPr>
        <w:t xml:space="preserve">     </w:t>
      </w:r>
    </w:p>
    <w:p w14:paraId="2CCEEEC9" w14:textId="5A807921" w:rsidR="00B71E04" w:rsidRPr="00284E7B" w:rsidRDefault="00B71E04" w:rsidP="00B71E04">
      <w:pPr>
        <w:tabs>
          <w:tab w:val="left" w:pos="3512"/>
        </w:tabs>
        <w:spacing w:line="360" w:lineRule="auto"/>
        <w:rPr>
          <w:rFonts w:ascii="Arial" w:hAnsi="Arial" w:cs="Arial"/>
          <w:lang w:val="mn-MN"/>
        </w:rPr>
      </w:pPr>
    </w:p>
    <w:p w14:paraId="6C86FE3D" w14:textId="11D45A2E" w:rsidR="00BF7E96" w:rsidRPr="00284E7B" w:rsidRDefault="00BF7E96" w:rsidP="00F803D2">
      <w:pPr>
        <w:spacing w:after="0" w:line="360" w:lineRule="auto"/>
        <w:rPr>
          <w:rFonts w:ascii="Arial" w:hAnsi="Arial" w:cs="Arial"/>
          <w:bCs/>
          <w:lang w:val="mn-MN"/>
        </w:rPr>
      </w:pPr>
    </w:p>
    <w:p w14:paraId="1A945F78" w14:textId="5532D229" w:rsidR="00BF7E96" w:rsidRPr="00284E7B" w:rsidRDefault="00BF7E96" w:rsidP="00BF7E96">
      <w:pPr>
        <w:spacing w:after="0" w:line="360" w:lineRule="auto"/>
        <w:jc w:val="center"/>
        <w:rPr>
          <w:rFonts w:ascii="Arial" w:hAnsi="Arial" w:cs="Arial"/>
          <w:bCs/>
          <w:lang w:val="mn-MN"/>
        </w:rPr>
      </w:pPr>
    </w:p>
    <w:p w14:paraId="19B5589F" w14:textId="257B23C8" w:rsidR="00B71E04" w:rsidRPr="00284E7B" w:rsidRDefault="00B71E04" w:rsidP="00B71E04">
      <w:pPr>
        <w:spacing w:after="0" w:line="360" w:lineRule="auto"/>
        <w:jc w:val="center"/>
        <w:rPr>
          <w:rFonts w:ascii="Arial" w:hAnsi="Arial" w:cs="Arial"/>
          <w:bCs/>
          <w:lang w:val="mn-MN"/>
        </w:rPr>
      </w:pPr>
    </w:p>
    <w:sectPr w:rsidR="00B71E04" w:rsidRPr="00284E7B" w:rsidSect="00B71E04">
      <w:pgSz w:w="16840" w:h="11907" w:orient="landscape" w:code="9"/>
      <w:pgMar w:top="851" w:right="1247"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D29"/>
    <w:multiLevelType w:val="multilevel"/>
    <w:tmpl w:val="6A86F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4514"/>
    <w:multiLevelType w:val="hybridMultilevel"/>
    <w:tmpl w:val="F12832E8"/>
    <w:lvl w:ilvl="0" w:tplc="5FC0C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32E65"/>
    <w:multiLevelType w:val="hybridMultilevel"/>
    <w:tmpl w:val="9D2AC030"/>
    <w:lvl w:ilvl="0" w:tplc="E3DAE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753DF"/>
    <w:multiLevelType w:val="hybridMultilevel"/>
    <w:tmpl w:val="D77C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32393"/>
    <w:multiLevelType w:val="hybridMultilevel"/>
    <w:tmpl w:val="38D22122"/>
    <w:lvl w:ilvl="0" w:tplc="84FA0AF8">
      <w:start w:val="1"/>
      <w:numFmt w:val="bullet"/>
      <w:lvlText w:val="-"/>
      <w:lvlJc w:val="left"/>
      <w:pPr>
        <w:ind w:left="4095" w:hanging="360"/>
      </w:pPr>
      <w:rPr>
        <w:rFonts w:ascii="Arial" w:eastAsia="Times New Roman" w:hAnsi="Arial" w:cs="Arial" w:hint="default"/>
        <w:color w:val="auto"/>
      </w:rPr>
    </w:lvl>
    <w:lvl w:ilvl="1" w:tplc="04090003" w:tentative="1">
      <w:start w:val="1"/>
      <w:numFmt w:val="bullet"/>
      <w:lvlText w:val="o"/>
      <w:lvlJc w:val="left"/>
      <w:pPr>
        <w:ind w:left="4815" w:hanging="360"/>
      </w:pPr>
      <w:rPr>
        <w:rFonts w:ascii="Courier New" w:hAnsi="Courier New" w:cs="Courier New" w:hint="default"/>
      </w:rPr>
    </w:lvl>
    <w:lvl w:ilvl="2" w:tplc="04090005" w:tentative="1">
      <w:start w:val="1"/>
      <w:numFmt w:val="bullet"/>
      <w:lvlText w:val=""/>
      <w:lvlJc w:val="left"/>
      <w:pPr>
        <w:ind w:left="5535" w:hanging="360"/>
      </w:pPr>
      <w:rPr>
        <w:rFonts w:ascii="Wingdings" w:hAnsi="Wingdings" w:hint="default"/>
      </w:rPr>
    </w:lvl>
    <w:lvl w:ilvl="3" w:tplc="04090001" w:tentative="1">
      <w:start w:val="1"/>
      <w:numFmt w:val="bullet"/>
      <w:lvlText w:val=""/>
      <w:lvlJc w:val="left"/>
      <w:pPr>
        <w:ind w:left="6255" w:hanging="360"/>
      </w:pPr>
      <w:rPr>
        <w:rFonts w:ascii="Symbol" w:hAnsi="Symbol" w:hint="default"/>
      </w:rPr>
    </w:lvl>
    <w:lvl w:ilvl="4" w:tplc="04090003" w:tentative="1">
      <w:start w:val="1"/>
      <w:numFmt w:val="bullet"/>
      <w:lvlText w:val="o"/>
      <w:lvlJc w:val="left"/>
      <w:pPr>
        <w:ind w:left="6975" w:hanging="360"/>
      </w:pPr>
      <w:rPr>
        <w:rFonts w:ascii="Courier New" w:hAnsi="Courier New" w:cs="Courier New" w:hint="default"/>
      </w:rPr>
    </w:lvl>
    <w:lvl w:ilvl="5" w:tplc="04090005" w:tentative="1">
      <w:start w:val="1"/>
      <w:numFmt w:val="bullet"/>
      <w:lvlText w:val=""/>
      <w:lvlJc w:val="left"/>
      <w:pPr>
        <w:ind w:left="7695" w:hanging="360"/>
      </w:pPr>
      <w:rPr>
        <w:rFonts w:ascii="Wingdings" w:hAnsi="Wingdings" w:hint="default"/>
      </w:rPr>
    </w:lvl>
    <w:lvl w:ilvl="6" w:tplc="04090001" w:tentative="1">
      <w:start w:val="1"/>
      <w:numFmt w:val="bullet"/>
      <w:lvlText w:val=""/>
      <w:lvlJc w:val="left"/>
      <w:pPr>
        <w:ind w:left="8415" w:hanging="360"/>
      </w:pPr>
      <w:rPr>
        <w:rFonts w:ascii="Symbol" w:hAnsi="Symbol" w:hint="default"/>
      </w:rPr>
    </w:lvl>
    <w:lvl w:ilvl="7" w:tplc="04090003" w:tentative="1">
      <w:start w:val="1"/>
      <w:numFmt w:val="bullet"/>
      <w:lvlText w:val="o"/>
      <w:lvlJc w:val="left"/>
      <w:pPr>
        <w:ind w:left="9135" w:hanging="360"/>
      </w:pPr>
      <w:rPr>
        <w:rFonts w:ascii="Courier New" w:hAnsi="Courier New" w:cs="Courier New" w:hint="default"/>
      </w:rPr>
    </w:lvl>
    <w:lvl w:ilvl="8" w:tplc="04090005" w:tentative="1">
      <w:start w:val="1"/>
      <w:numFmt w:val="bullet"/>
      <w:lvlText w:val=""/>
      <w:lvlJc w:val="left"/>
      <w:pPr>
        <w:ind w:left="9855" w:hanging="360"/>
      </w:pPr>
      <w:rPr>
        <w:rFonts w:ascii="Wingdings" w:hAnsi="Wingdings" w:hint="default"/>
      </w:rPr>
    </w:lvl>
  </w:abstractNum>
  <w:abstractNum w:abstractNumId="5" w15:restartNumberingAfterBreak="0">
    <w:nsid w:val="324F34C0"/>
    <w:multiLevelType w:val="hybridMultilevel"/>
    <w:tmpl w:val="F6C8E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B1ED9"/>
    <w:multiLevelType w:val="hybridMultilevel"/>
    <w:tmpl w:val="3EEA2614"/>
    <w:lvl w:ilvl="0" w:tplc="278A389E">
      <w:start w:val="1"/>
      <w:numFmt w:val="bullet"/>
      <w:lvlText w:val="•"/>
      <w:lvlJc w:val="left"/>
      <w:pPr>
        <w:tabs>
          <w:tab w:val="num" w:pos="720"/>
        </w:tabs>
        <w:ind w:left="720" w:hanging="360"/>
      </w:pPr>
      <w:rPr>
        <w:rFonts w:ascii="Arial" w:hAnsi="Arial" w:hint="default"/>
      </w:rPr>
    </w:lvl>
    <w:lvl w:ilvl="1" w:tplc="7AAED27E">
      <w:start w:val="1"/>
      <w:numFmt w:val="bullet"/>
      <w:lvlText w:val="•"/>
      <w:lvlJc w:val="left"/>
      <w:pPr>
        <w:tabs>
          <w:tab w:val="num" w:pos="1440"/>
        </w:tabs>
        <w:ind w:left="1440" w:hanging="360"/>
      </w:pPr>
      <w:rPr>
        <w:rFonts w:ascii="Arial" w:hAnsi="Arial" w:hint="default"/>
      </w:rPr>
    </w:lvl>
    <w:lvl w:ilvl="2" w:tplc="D4BE0F1A" w:tentative="1">
      <w:start w:val="1"/>
      <w:numFmt w:val="bullet"/>
      <w:lvlText w:val="•"/>
      <w:lvlJc w:val="left"/>
      <w:pPr>
        <w:tabs>
          <w:tab w:val="num" w:pos="2160"/>
        </w:tabs>
        <w:ind w:left="2160" w:hanging="360"/>
      </w:pPr>
      <w:rPr>
        <w:rFonts w:ascii="Arial" w:hAnsi="Arial" w:hint="default"/>
      </w:rPr>
    </w:lvl>
    <w:lvl w:ilvl="3" w:tplc="A08C85E4" w:tentative="1">
      <w:start w:val="1"/>
      <w:numFmt w:val="bullet"/>
      <w:lvlText w:val="•"/>
      <w:lvlJc w:val="left"/>
      <w:pPr>
        <w:tabs>
          <w:tab w:val="num" w:pos="2880"/>
        </w:tabs>
        <w:ind w:left="2880" w:hanging="360"/>
      </w:pPr>
      <w:rPr>
        <w:rFonts w:ascii="Arial" w:hAnsi="Arial" w:hint="default"/>
      </w:rPr>
    </w:lvl>
    <w:lvl w:ilvl="4" w:tplc="2362DB66" w:tentative="1">
      <w:start w:val="1"/>
      <w:numFmt w:val="bullet"/>
      <w:lvlText w:val="•"/>
      <w:lvlJc w:val="left"/>
      <w:pPr>
        <w:tabs>
          <w:tab w:val="num" w:pos="3600"/>
        </w:tabs>
        <w:ind w:left="3600" w:hanging="360"/>
      </w:pPr>
      <w:rPr>
        <w:rFonts w:ascii="Arial" w:hAnsi="Arial" w:hint="default"/>
      </w:rPr>
    </w:lvl>
    <w:lvl w:ilvl="5" w:tplc="981E61C0" w:tentative="1">
      <w:start w:val="1"/>
      <w:numFmt w:val="bullet"/>
      <w:lvlText w:val="•"/>
      <w:lvlJc w:val="left"/>
      <w:pPr>
        <w:tabs>
          <w:tab w:val="num" w:pos="4320"/>
        </w:tabs>
        <w:ind w:left="4320" w:hanging="360"/>
      </w:pPr>
      <w:rPr>
        <w:rFonts w:ascii="Arial" w:hAnsi="Arial" w:hint="default"/>
      </w:rPr>
    </w:lvl>
    <w:lvl w:ilvl="6" w:tplc="7CC865C6" w:tentative="1">
      <w:start w:val="1"/>
      <w:numFmt w:val="bullet"/>
      <w:lvlText w:val="•"/>
      <w:lvlJc w:val="left"/>
      <w:pPr>
        <w:tabs>
          <w:tab w:val="num" w:pos="5040"/>
        </w:tabs>
        <w:ind w:left="5040" w:hanging="360"/>
      </w:pPr>
      <w:rPr>
        <w:rFonts w:ascii="Arial" w:hAnsi="Arial" w:hint="default"/>
      </w:rPr>
    </w:lvl>
    <w:lvl w:ilvl="7" w:tplc="B8B0B5CE" w:tentative="1">
      <w:start w:val="1"/>
      <w:numFmt w:val="bullet"/>
      <w:lvlText w:val="•"/>
      <w:lvlJc w:val="left"/>
      <w:pPr>
        <w:tabs>
          <w:tab w:val="num" w:pos="5760"/>
        </w:tabs>
        <w:ind w:left="5760" w:hanging="360"/>
      </w:pPr>
      <w:rPr>
        <w:rFonts w:ascii="Arial" w:hAnsi="Arial" w:hint="default"/>
      </w:rPr>
    </w:lvl>
    <w:lvl w:ilvl="8" w:tplc="154EA9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9F1DB1"/>
    <w:multiLevelType w:val="hybridMultilevel"/>
    <w:tmpl w:val="776C013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156514"/>
    <w:multiLevelType w:val="hybridMultilevel"/>
    <w:tmpl w:val="2D0696A0"/>
    <w:lvl w:ilvl="0" w:tplc="FFFFFFFF">
      <w:start w:val="1"/>
      <w:numFmt w:val="decimal"/>
      <w:lvlText w:val="%1."/>
      <w:lvlJc w:val="left"/>
      <w:pPr>
        <w:ind w:left="1080" w:hanging="360"/>
      </w:pPr>
      <w:rPr>
        <w:rFonts w:ascii="Arial" w:eastAsiaTheme="minorHAns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0E42B95"/>
    <w:multiLevelType w:val="hybridMultilevel"/>
    <w:tmpl w:val="248C8A34"/>
    <w:lvl w:ilvl="0" w:tplc="CEA655D4">
      <w:start w:val="1"/>
      <w:numFmt w:val="decimal"/>
      <w:lvlText w:val="%1."/>
      <w:lvlJc w:val="left"/>
      <w:pPr>
        <w:ind w:left="1140" w:hanging="4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BA83450"/>
    <w:multiLevelType w:val="hybridMultilevel"/>
    <w:tmpl w:val="E62CBC36"/>
    <w:lvl w:ilvl="0" w:tplc="09EC1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6A09A4"/>
    <w:multiLevelType w:val="hybridMultilevel"/>
    <w:tmpl w:val="D458D0EE"/>
    <w:lvl w:ilvl="0" w:tplc="C2606E80">
      <w:start w:val="1"/>
      <w:numFmt w:val="decimal"/>
      <w:lvlText w:val="%1."/>
      <w:lvlJc w:val="left"/>
      <w:pPr>
        <w:ind w:left="107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95B0D"/>
    <w:multiLevelType w:val="multilevel"/>
    <w:tmpl w:val="7F16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4456B0"/>
    <w:multiLevelType w:val="multilevel"/>
    <w:tmpl w:val="CF4AE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5C7223"/>
    <w:multiLevelType w:val="hybridMultilevel"/>
    <w:tmpl w:val="731A0ADA"/>
    <w:lvl w:ilvl="0" w:tplc="23F4C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680DAB"/>
    <w:multiLevelType w:val="hybridMultilevel"/>
    <w:tmpl w:val="C18E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41272"/>
    <w:multiLevelType w:val="hybridMultilevel"/>
    <w:tmpl w:val="43F20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7D1836"/>
    <w:multiLevelType w:val="hybridMultilevel"/>
    <w:tmpl w:val="17661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4169F1"/>
    <w:multiLevelType w:val="hybridMultilevel"/>
    <w:tmpl w:val="5E98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F7E87"/>
    <w:multiLevelType w:val="hybridMultilevel"/>
    <w:tmpl w:val="5DAAA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699347">
    <w:abstractNumId w:val="6"/>
  </w:num>
  <w:num w:numId="2" w16cid:durableId="1712723381">
    <w:abstractNumId w:val="15"/>
  </w:num>
  <w:num w:numId="3" w16cid:durableId="923687783">
    <w:abstractNumId w:val="19"/>
  </w:num>
  <w:num w:numId="4" w16cid:durableId="1405029443">
    <w:abstractNumId w:val="2"/>
  </w:num>
  <w:num w:numId="5" w16cid:durableId="1889536244">
    <w:abstractNumId w:val="3"/>
  </w:num>
  <w:num w:numId="6" w16cid:durableId="2016837498">
    <w:abstractNumId w:val="17"/>
  </w:num>
  <w:num w:numId="7" w16cid:durableId="216208279">
    <w:abstractNumId w:val="0"/>
  </w:num>
  <w:num w:numId="8" w16cid:durableId="708065252">
    <w:abstractNumId w:val="13"/>
  </w:num>
  <w:num w:numId="9" w16cid:durableId="189611951">
    <w:abstractNumId w:val="8"/>
  </w:num>
  <w:num w:numId="10" w16cid:durableId="1684090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452452">
    <w:abstractNumId w:val="12"/>
  </w:num>
  <w:num w:numId="12" w16cid:durableId="1430471301">
    <w:abstractNumId w:val="18"/>
  </w:num>
  <w:num w:numId="13" w16cid:durableId="123355136">
    <w:abstractNumId w:val="5"/>
  </w:num>
  <w:num w:numId="14" w16cid:durableId="2030789914">
    <w:abstractNumId w:val="1"/>
  </w:num>
  <w:num w:numId="15" w16cid:durableId="1721055138">
    <w:abstractNumId w:val="16"/>
  </w:num>
  <w:num w:numId="16" w16cid:durableId="1558011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3270">
    <w:abstractNumId w:val="11"/>
  </w:num>
  <w:num w:numId="18" w16cid:durableId="1072505491">
    <w:abstractNumId w:val="14"/>
  </w:num>
  <w:num w:numId="19" w16cid:durableId="2022777107">
    <w:abstractNumId w:val="10"/>
  </w:num>
  <w:num w:numId="20" w16cid:durableId="174462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61"/>
    <w:rsid w:val="0000152F"/>
    <w:rsid w:val="000060C2"/>
    <w:rsid w:val="0001039F"/>
    <w:rsid w:val="000174BE"/>
    <w:rsid w:val="0002166B"/>
    <w:rsid w:val="00021ACF"/>
    <w:rsid w:val="00023952"/>
    <w:rsid w:val="000243B3"/>
    <w:rsid w:val="00030966"/>
    <w:rsid w:val="00030FCE"/>
    <w:rsid w:val="00032AA9"/>
    <w:rsid w:val="00033287"/>
    <w:rsid w:val="000334C1"/>
    <w:rsid w:val="0004057E"/>
    <w:rsid w:val="000531F7"/>
    <w:rsid w:val="00055308"/>
    <w:rsid w:val="000617EF"/>
    <w:rsid w:val="00063BCD"/>
    <w:rsid w:val="00070DF9"/>
    <w:rsid w:val="00074F66"/>
    <w:rsid w:val="0008654C"/>
    <w:rsid w:val="00091738"/>
    <w:rsid w:val="000950EC"/>
    <w:rsid w:val="000A6EBB"/>
    <w:rsid w:val="000B32A6"/>
    <w:rsid w:val="000B3EC4"/>
    <w:rsid w:val="000C7202"/>
    <w:rsid w:val="000D0690"/>
    <w:rsid w:val="000D3716"/>
    <w:rsid w:val="000D477D"/>
    <w:rsid w:val="000D4949"/>
    <w:rsid w:val="000D4FCC"/>
    <w:rsid w:val="000D6EB1"/>
    <w:rsid w:val="000D7487"/>
    <w:rsid w:val="000D7700"/>
    <w:rsid w:val="000E440C"/>
    <w:rsid w:val="000F1FC6"/>
    <w:rsid w:val="000F590B"/>
    <w:rsid w:val="000F5E9B"/>
    <w:rsid w:val="00100915"/>
    <w:rsid w:val="001038BC"/>
    <w:rsid w:val="0010703D"/>
    <w:rsid w:val="00107790"/>
    <w:rsid w:val="00107E79"/>
    <w:rsid w:val="00110B71"/>
    <w:rsid w:val="00117109"/>
    <w:rsid w:val="00117E27"/>
    <w:rsid w:val="00120ECA"/>
    <w:rsid w:val="001352AB"/>
    <w:rsid w:val="00142B93"/>
    <w:rsid w:val="00142ED1"/>
    <w:rsid w:val="00157AA5"/>
    <w:rsid w:val="0016241B"/>
    <w:rsid w:val="00163041"/>
    <w:rsid w:val="0016397A"/>
    <w:rsid w:val="00164A91"/>
    <w:rsid w:val="00166485"/>
    <w:rsid w:val="001747E5"/>
    <w:rsid w:val="00174C5D"/>
    <w:rsid w:val="00175207"/>
    <w:rsid w:val="00177A42"/>
    <w:rsid w:val="00181A6D"/>
    <w:rsid w:val="00181E42"/>
    <w:rsid w:val="001849E0"/>
    <w:rsid w:val="00187749"/>
    <w:rsid w:val="00190404"/>
    <w:rsid w:val="00196265"/>
    <w:rsid w:val="001A2566"/>
    <w:rsid w:val="001A5103"/>
    <w:rsid w:val="001A5415"/>
    <w:rsid w:val="001A553B"/>
    <w:rsid w:val="001A570D"/>
    <w:rsid w:val="001B6229"/>
    <w:rsid w:val="001B782D"/>
    <w:rsid w:val="001B7ACC"/>
    <w:rsid w:val="001C2376"/>
    <w:rsid w:val="001C3796"/>
    <w:rsid w:val="001C3E24"/>
    <w:rsid w:val="001C4FCA"/>
    <w:rsid w:val="001D0794"/>
    <w:rsid w:val="001D69D5"/>
    <w:rsid w:val="001D7DFE"/>
    <w:rsid w:val="001E26D1"/>
    <w:rsid w:val="001F1917"/>
    <w:rsid w:val="001F63C6"/>
    <w:rsid w:val="002024D7"/>
    <w:rsid w:val="00204765"/>
    <w:rsid w:val="00204C11"/>
    <w:rsid w:val="00205D0B"/>
    <w:rsid w:val="0021340F"/>
    <w:rsid w:val="00214FF9"/>
    <w:rsid w:val="002155CF"/>
    <w:rsid w:val="00215932"/>
    <w:rsid w:val="002222FA"/>
    <w:rsid w:val="00225E3A"/>
    <w:rsid w:val="00225E64"/>
    <w:rsid w:val="00230CF8"/>
    <w:rsid w:val="00235F6A"/>
    <w:rsid w:val="00237DDD"/>
    <w:rsid w:val="00240204"/>
    <w:rsid w:val="002430B8"/>
    <w:rsid w:val="002467D4"/>
    <w:rsid w:val="00247F67"/>
    <w:rsid w:val="00257366"/>
    <w:rsid w:val="00263B69"/>
    <w:rsid w:val="00265741"/>
    <w:rsid w:val="0026651B"/>
    <w:rsid w:val="00273593"/>
    <w:rsid w:val="00273BA8"/>
    <w:rsid w:val="00274450"/>
    <w:rsid w:val="0027468A"/>
    <w:rsid w:val="0027788E"/>
    <w:rsid w:val="002778BD"/>
    <w:rsid w:val="002832D1"/>
    <w:rsid w:val="00284E7B"/>
    <w:rsid w:val="00285513"/>
    <w:rsid w:val="00290EED"/>
    <w:rsid w:val="0029425E"/>
    <w:rsid w:val="002963F8"/>
    <w:rsid w:val="002A35EA"/>
    <w:rsid w:val="002A7237"/>
    <w:rsid w:val="002B127A"/>
    <w:rsid w:val="002B5156"/>
    <w:rsid w:val="002D2C30"/>
    <w:rsid w:val="002D36DC"/>
    <w:rsid w:val="002D49A7"/>
    <w:rsid w:val="002D5A1D"/>
    <w:rsid w:val="002E2B78"/>
    <w:rsid w:val="002E5740"/>
    <w:rsid w:val="002E742A"/>
    <w:rsid w:val="002F31D7"/>
    <w:rsid w:val="002F61B3"/>
    <w:rsid w:val="00301190"/>
    <w:rsid w:val="00301E84"/>
    <w:rsid w:val="00303433"/>
    <w:rsid w:val="00305B5A"/>
    <w:rsid w:val="003069A0"/>
    <w:rsid w:val="003102B9"/>
    <w:rsid w:val="00311F53"/>
    <w:rsid w:val="00312E61"/>
    <w:rsid w:val="003151AA"/>
    <w:rsid w:val="00315AFE"/>
    <w:rsid w:val="00320137"/>
    <w:rsid w:val="0032127E"/>
    <w:rsid w:val="0032195A"/>
    <w:rsid w:val="00322D5C"/>
    <w:rsid w:val="0033128F"/>
    <w:rsid w:val="0033732D"/>
    <w:rsid w:val="00344029"/>
    <w:rsid w:val="003461BE"/>
    <w:rsid w:val="0035610F"/>
    <w:rsid w:val="0036080C"/>
    <w:rsid w:val="003722D7"/>
    <w:rsid w:val="00373697"/>
    <w:rsid w:val="00375720"/>
    <w:rsid w:val="00375F5C"/>
    <w:rsid w:val="003801E7"/>
    <w:rsid w:val="00386072"/>
    <w:rsid w:val="00386E09"/>
    <w:rsid w:val="00391054"/>
    <w:rsid w:val="00391FE4"/>
    <w:rsid w:val="0039367B"/>
    <w:rsid w:val="00396AE9"/>
    <w:rsid w:val="003A338A"/>
    <w:rsid w:val="003A4C94"/>
    <w:rsid w:val="003A4DCE"/>
    <w:rsid w:val="003A648F"/>
    <w:rsid w:val="003A7EF4"/>
    <w:rsid w:val="003B1B31"/>
    <w:rsid w:val="003B4D8A"/>
    <w:rsid w:val="003B6373"/>
    <w:rsid w:val="003C2598"/>
    <w:rsid w:val="003C401B"/>
    <w:rsid w:val="003C4D09"/>
    <w:rsid w:val="003C543F"/>
    <w:rsid w:val="003D0C72"/>
    <w:rsid w:val="003D1322"/>
    <w:rsid w:val="003D14F1"/>
    <w:rsid w:val="003D1AB5"/>
    <w:rsid w:val="003D4FEA"/>
    <w:rsid w:val="003E7F68"/>
    <w:rsid w:val="003F4EF0"/>
    <w:rsid w:val="003F55F1"/>
    <w:rsid w:val="003F62C6"/>
    <w:rsid w:val="00402F3E"/>
    <w:rsid w:val="00404155"/>
    <w:rsid w:val="00404D7A"/>
    <w:rsid w:val="00413D0C"/>
    <w:rsid w:val="00416A8B"/>
    <w:rsid w:val="0041791C"/>
    <w:rsid w:val="00432480"/>
    <w:rsid w:val="00435F27"/>
    <w:rsid w:val="0043708A"/>
    <w:rsid w:val="00440E78"/>
    <w:rsid w:val="00453E87"/>
    <w:rsid w:val="004567C2"/>
    <w:rsid w:val="00457071"/>
    <w:rsid w:val="00457740"/>
    <w:rsid w:val="00466591"/>
    <w:rsid w:val="00471285"/>
    <w:rsid w:val="004736F3"/>
    <w:rsid w:val="004840D5"/>
    <w:rsid w:val="00485CA5"/>
    <w:rsid w:val="004A1463"/>
    <w:rsid w:val="004A1BD4"/>
    <w:rsid w:val="004A2FAB"/>
    <w:rsid w:val="004A795C"/>
    <w:rsid w:val="004B1C76"/>
    <w:rsid w:val="004B2E39"/>
    <w:rsid w:val="004C35A9"/>
    <w:rsid w:val="004D349C"/>
    <w:rsid w:val="004D3746"/>
    <w:rsid w:val="004D57FE"/>
    <w:rsid w:val="004E3109"/>
    <w:rsid w:val="004E65D1"/>
    <w:rsid w:val="004E6CED"/>
    <w:rsid w:val="004F257C"/>
    <w:rsid w:val="004F2D0D"/>
    <w:rsid w:val="004F5A99"/>
    <w:rsid w:val="004F6838"/>
    <w:rsid w:val="005005C3"/>
    <w:rsid w:val="00502EAC"/>
    <w:rsid w:val="00517178"/>
    <w:rsid w:val="005239D7"/>
    <w:rsid w:val="0052443A"/>
    <w:rsid w:val="0052586C"/>
    <w:rsid w:val="00526B4F"/>
    <w:rsid w:val="00543D5B"/>
    <w:rsid w:val="00545433"/>
    <w:rsid w:val="005461CA"/>
    <w:rsid w:val="005507F0"/>
    <w:rsid w:val="005533AA"/>
    <w:rsid w:val="005533EB"/>
    <w:rsid w:val="00561F79"/>
    <w:rsid w:val="00563F19"/>
    <w:rsid w:val="005674A4"/>
    <w:rsid w:val="00570890"/>
    <w:rsid w:val="005752FE"/>
    <w:rsid w:val="0057774E"/>
    <w:rsid w:val="00577A3E"/>
    <w:rsid w:val="00577D19"/>
    <w:rsid w:val="005904B6"/>
    <w:rsid w:val="00590623"/>
    <w:rsid w:val="0059576C"/>
    <w:rsid w:val="00596FEA"/>
    <w:rsid w:val="005A03C1"/>
    <w:rsid w:val="005A0ECA"/>
    <w:rsid w:val="005B0FD6"/>
    <w:rsid w:val="005B39C8"/>
    <w:rsid w:val="005C423B"/>
    <w:rsid w:val="005D21C1"/>
    <w:rsid w:val="005D4140"/>
    <w:rsid w:val="005E3966"/>
    <w:rsid w:val="005E49A5"/>
    <w:rsid w:val="005E63D7"/>
    <w:rsid w:val="005F0EB6"/>
    <w:rsid w:val="005F3094"/>
    <w:rsid w:val="005F37AD"/>
    <w:rsid w:val="005F4BB3"/>
    <w:rsid w:val="006007AD"/>
    <w:rsid w:val="006058B4"/>
    <w:rsid w:val="0060687F"/>
    <w:rsid w:val="00610926"/>
    <w:rsid w:val="00610E75"/>
    <w:rsid w:val="00611134"/>
    <w:rsid w:val="00614A0D"/>
    <w:rsid w:val="00621E7E"/>
    <w:rsid w:val="00622D5F"/>
    <w:rsid w:val="006307F9"/>
    <w:rsid w:val="00631AA0"/>
    <w:rsid w:val="006371EB"/>
    <w:rsid w:val="006401E7"/>
    <w:rsid w:val="006422A8"/>
    <w:rsid w:val="00647970"/>
    <w:rsid w:val="00656900"/>
    <w:rsid w:val="00657178"/>
    <w:rsid w:val="0066712B"/>
    <w:rsid w:val="00671621"/>
    <w:rsid w:val="00680198"/>
    <w:rsid w:val="00680F03"/>
    <w:rsid w:val="00683890"/>
    <w:rsid w:val="00690E9E"/>
    <w:rsid w:val="0069385B"/>
    <w:rsid w:val="0069558B"/>
    <w:rsid w:val="006A4751"/>
    <w:rsid w:val="006B6C0A"/>
    <w:rsid w:val="006B7E84"/>
    <w:rsid w:val="006C4A40"/>
    <w:rsid w:val="006D4238"/>
    <w:rsid w:val="006D615A"/>
    <w:rsid w:val="006D75D2"/>
    <w:rsid w:val="006E2809"/>
    <w:rsid w:val="006E6AB9"/>
    <w:rsid w:val="006F289B"/>
    <w:rsid w:val="00711B64"/>
    <w:rsid w:val="0071273D"/>
    <w:rsid w:val="00713963"/>
    <w:rsid w:val="007253A3"/>
    <w:rsid w:val="00727A31"/>
    <w:rsid w:val="00733653"/>
    <w:rsid w:val="00734313"/>
    <w:rsid w:val="007354E0"/>
    <w:rsid w:val="007357B2"/>
    <w:rsid w:val="00742265"/>
    <w:rsid w:val="00744CE9"/>
    <w:rsid w:val="00747127"/>
    <w:rsid w:val="0075057D"/>
    <w:rsid w:val="00753DA7"/>
    <w:rsid w:val="00755860"/>
    <w:rsid w:val="0075694B"/>
    <w:rsid w:val="0076252F"/>
    <w:rsid w:val="007636B4"/>
    <w:rsid w:val="00765634"/>
    <w:rsid w:val="007736B8"/>
    <w:rsid w:val="00774D7A"/>
    <w:rsid w:val="00774FE6"/>
    <w:rsid w:val="00776DD4"/>
    <w:rsid w:val="0078020B"/>
    <w:rsid w:val="00781AED"/>
    <w:rsid w:val="0078348D"/>
    <w:rsid w:val="00783558"/>
    <w:rsid w:val="00785A8C"/>
    <w:rsid w:val="00787689"/>
    <w:rsid w:val="00791ACC"/>
    <w:rsid w:val="007936A4"/>
    <w:rsid w:val="007967FE"/>
    <w:rsid w:val="007972CB"/>
    <w:rsid w:val="007A54B8"/>
    <w:rsid w:val="007A5CFA"/>
    <w:rsid w:val="007B1038"/>
    <w:rsid w:val="007B17DE"/>
    <w:rsid w:val="007B5E18"/>
    <w:rsid w:val="007B79F3"/>
    <w:rsid w:val="007C3006"/>
    <w:rsid w:val="007C3EC1"/>
    <w:rsid w:val="007C4636"/>
    <w:rsid w:val="007D0C5D"/>
    <w:rsid w:val="007D20FC"/>
    <w:rsid w:val="007D2EAD"/>
    <w:rsid w:val="007D4A2F"/>
    <w:rsid w:val="007E0754"/>
    <w:rsid w:val="007E5A43"/>
    <w:rsid w:val="007F709C"/>
    <w:rsid w:val="0080779A"/>
    <w:rsid w:val="0082544A"/>
    <w:rsid w:val="00826E53"/>
    <w:rsid w:val="0083040F"/>
    <w:rsid w:val="0083234D"/>
    <w:rsid w:val="00833BAE"/>
    <w:rsid w:val="00834087"/>
    <w:rsid w:val="00845489"/>
    <w:rsid w:val="00846EAE"/>
    <w:rsid w:val="008475ED"/>
    <w:rsid w:val="00847A61"/>
    <w:rsid w:val="0085077C"/>
    <w:rsid w:val="0085098D"/>
    <w:rsid w:val="00855B69"/>
    <w:rsid w:val="0086082F"/>
    <w:rsid w:val="00861020"/>
    <w:rsid w:val="00875963"/>
    <w:rsid w:val="00877BD1"/>
    <w:rsid w:val="008905EE"/>
    <w:rsid w:val="008921F8"/>
    <w:rsid w:val="00892C78"/>
    <w:rsid w:val="008931D9"/>
    <w:rsid w:val="00893D80"/>
    <w:rsid w:val="008943E4"/>
    <w:rsid w:val="008951B4"/>
    <w:rsid w:val="008A66CA"/>
    <w:rsid w:val="008B4BA9"/>
    <w:rsid w:val="008B6E66"/>
    <w:rsid w:val="008C7C71"/>
    <w:rsid w:val="008D4C01"/>
    <w:rsid w:val="008E08CD"/>
    <w:rsid w:val="008E1E2A"/>
    <w:rsid w:val="008E4670"/>
    <w:rsid w:val="008E6C53"/>
    <w:rsid w:val="008E76BF"/>
    <w:rsid w:val="008F009B"/>
    <w:rsid w:val="008F36FC"/>
    <w:rsid w:val="008F468C"/>
    <w:rsid w:val="00903703"/>
    <w:rsid w:val="009055C5"/>
    <w:rsid w:val="00906422"/>
    <w:rsid w:val="00906667"/>
    <w:rsid w:val="009104AC"/>
    <w:rsid w:val="0091573D"/>
    <w:rsid w:val="00917C8B"/>
    <w:rsid w:val="009207F4"/>
    <w:rsid w:val="00922322"/>
    <w:rsid w:val="00922EC7"/>
    <w:rsid w:val="009253B7"/>
    <w:rsid w:val="00925C72"/>
    <w:rsid w:val="00927AAA"/>
    <w:rsid w:val="00935485"/>
    <w:rsid w:val="009471A2"/>
    <w:rsid w:val="009476A4"/>
    <w:rsid w:val="0095062B"/>
    <w:rsid w:val="0095563E"/>
    <w:rsid w:val="00962B04"/>
    <w:rsid w:val="00965B7C"/>
    <w:rsid w:val="00972593"/>
    <w:rsid w:val="00972B78"/>
    <w:rsid w:val="009736A5"/>
    <w:rsid w:val="009746C1"/>
    <w:rsid w:val="00980A46"/>
    <w:rsid w:val="009850A6"/>
    <w:rsid w:val="00997321"/>
    <w:rsid w:val="009A35B3"/>
    <w:rsid w:val="009A6C8D"/>
    <w:rsid w:val="009B100C"/>
    <w:rsid w:val="009B5B34"/>
    <w:rsid w:val="009C2992"/>
    <w:rsid w:val="009C401C"/>
    <w:rsid w:val="009D1A25"/>
    <w:rsid w:val="009E23F2"/>
    <w:rsid w:val="009E364E"/>
    <w:rsid w:val="009F5CA9"/>
    <w:rsid w:val="00A01959"/>
    <w:rsid w:val="00A01D15"/>
    <w:rsid w:val="00A02719"/>
    <w:rsid w:val="00A049F8"/>
    <w:rsid w:val="00A17BFA"/>
    <w:rsid w:val="00A235A7"/>
    <w:rsid w:val="00A272B9"/>
    <w:rsid w:val="00A36645"/>
    <w:rsid w:val="00A419E6"/>
    <w:rsid w:val="00A45E92"/>
    <w:rsid w:val="00A51D01"/>
    <w:rsid w:val="00A55071"/>
    <w:rsid w:val="00A557A8"/>
    <w:rsid w:val="00A640AE"/>
    <w:rsid w:val="00A74898"/>
    <w:rsid w:val="00A76CDE"/>
    <w:rsid w:val="00A9049F"/>
    <w:rsid w:val="00A907A2"/>
    <w:rsid w:val="00A910FA"/>
    <w:rsid w:val="00AA3F01"/>
    <w:rsid w:val="00AA69EA"/>
    <w:rsid w:val="00AB0D88"/>
    <w:rsid w:val="00AB4FC5"/>
    <w:rsid w:val="00AC4C14"/>
    <w:rsid w:val="00AC525F"/>
    <w:rsid w:val="00AC5F32"/>
    <w:rsid w:val="00AD2B06"/>
    <w:rsid w:val="00AE3060"/>
    <w:rsid w:val="00AF43DD"/>
    <w:rsid w:val="00AF49AA"/>
    <w:rsid w:val="00AF6F59"/>
    <w:rsid w:val="00B11779"/>
    <w:rsid w:val="00B15CEA"/>
    <w:rsid w:val="00B161D8"/>
    <w:rsid w:val="00B16590"/>
    <w:rsid w:val="00B21521"/>
    <w:rsid w:val="00B218E1"/>
    <w:rsid w:val="00B21D99"/>
    <w:rsid w:val="00B237E0"/>
    <w:rsid w:val="00B24292"/>
    <w:rsid w:val="00B24B0C"/>
    <w:rsid w:val="00B2681C"/>
    <w:rsid w:val="00B27301"/>
    <w:rsid w:val="00B3253D"/>
    <w:rsid w:val="00B34542"/>
    <w:rsid w:val="00B4300A"/>
    <w:rsid w:val="00B45D70"/>
    <w:rsid w:val="00B517C2"/>
    <w:rsid w:val="00B5315E"/>
    <w:rsid w:val="00B57B9D"/>
    <w:rsid w:val="00B61C17"/>
    <w:rsid w:val="00B71D5E"/>
    <w:rsid w:val="00B71E04"/>
    <w:rsid w:val="00B74A29"/>
    <w:rsid w:val="00B845CD"/>
    <w:rsid w:val="00B84FF7"/>
    <w:rsid w:val="00B85FD2"/>
    <w:rsid w:val="00B935F8"/>
    <w:rsid w:val="00B96BD1"/>
    <w:rsid w:val="00BA21AF"/>
    <w:rsid w:val="00BA2614"/>
    <w:rsid w:val="00BA5958"/>
    <w:rsid w:val="00BB3572"/>
    <w:rsid w:val="00BB35D2"/>
    <w:rsid w:val="00BB5842"/>
    <w:rsid w:val="00BB625A"/>
    <w:rsid w:val="00BC1BB7"/>
    <w:rsid w:val="00BC3648"/>
    <w:rsid w:val="00BC4D77"/>
    <w:rsid w:val="00BD0E26"/>
    <w:rsid w:val="00BD0F82"/>
    <w:rsid w:val="00BF0C80"/>
    <w:rsid w:val="00BF315D"/>
    <w:rsid w:val="00BF3167"/>
    <w:rsid w:val="00BF68E7"/>
    <w:rsid w:val="00BF7E96"/>
    <w:rsid w:val="00C00293"/>
    <w:rsid w:val="00C04C89"/>
    <w:rsid w:val="00C050BA"/>
    <w:rsid w:val="00C12BD4"/>
    <w:rsid w:val="00C22019"/>
    <w:rsid w:val="00C222C9"/>
    <w:rsid w:val="00C2319D"/>
    <w:rsid w:val="00C30192"/>
    <w:rsid w:val="00C33CC6"/>
    <w:rsid w:val="00C4331A"/>
    <w:rsid w:val="00C54D06"/>
    <w:rsid w:val="00C56F99"/>
    <w:rsid w:val="00C6422E"/>
    <w:rsid w:val="00C64A88"/>
    <w:rsid w:val="00C70C8C"/>
    <w:rsid w:val="00C70CE6"/>
    <w:rsid w:val="00C75F25"/>
    <w:rsid w:val="00C76241"/>
    <w:rsid w:val="00C76512"/>
    <w:rsid w:val="00C775A4"/>
    <w:rsid w:val="00C77696"/>
    <w:rsid w:val="00C84C01"/>
    <w:rsid w:val="00C86B02"/>
    <w:rsid w:val="00C96C68"/>
    <w:rsid w:val="00CA2581"/>
    <w:rsid w:val="00CA7E98"/>
    <w:rsid w:val="00CB191A"/>
    <w:rsid w:val="00CB2540"/>
    <w:rsid w:val="00CC119F"/>
    <w:rsid w:val="00CD041A"/>
    <w:rsid w:val="00CD588C"/>
    <w:rsid w:val="00CD5C81"/>
    <w:rsid w:val="00CD7C5B"/>
    <w:rsid w:val="00CE1BC6"/>
    <w:rsid w:val="00CE3FA4"/>
    <w:rsid w:val="00CE7237"/>
    <w:rsid w:val="00CE79E5"/>
    <w:rsid w:val="00CF28FA"/>
    <w:rsid w:val="00CF6E3A"/>
    <w:rsid w:val="00D0466C"/>
    <w:rsid w:val="00D10ABE"/>
    <w:rsid w:val="00D10ADD"/>
    <w:rsid w:val="00D10CEC"/>
    <w:rsid w:val="00D11833"/>
    <w:rsid w:val="00D153F8"/>
    <w:rsid w:val="00D1732C"/>
    <w:rsid w:val="00D20932"/>
    <w:rsid w:val="00D2552B"/>
    <w:rsid w:val="00D25D4E"/>
    <w:rsid w:val="00D2656C"/>
    <w:rsid w:val="00D30697"/>
    <w:rsid w:val="00D368AD"/>
    <w:rsid w:val="00D44EBF"/>
    <w:rsid w:val="00D477F1"/>
    <w:rsid w:val="00D53E3C"/>
    <w:rsid w:val="00D559C3"/>
    <w:rsid w:val="00D5653B"/>
    <w:rsid w:val="00D56B7C"/>
    <w:rsid w:val="00D629A5"/>
    <w:rsid w:val="00D636C8"/>
    <w:rsid w:val="00D653A8"/>
    <w:rsid w:val="00D6556E"/>
    <w:rsid w:val="00D714B9"/>
    <w:rsid w:val="00D72F86"/>
    <w:rsid w:val="00D757FF"/>
    <w:rsid w:val="00D846DF"/>
    <w:rsid w:val="00D85C2E"/>
    <w:rsid w:val="00D872BB"/>
    <w:rsid w:val="00D93492"/>
    <w:rsid w:val="00D93919"/>
    <w:rsid w:val="00D9392C"/>
    <w:rsid w:val="00D96119"/>
    <w:rsid w:val="00D97E3F"/>
    <w:rsid w:val="00DA016B"/>
    <w:rsid w:val="00DA1580"/>
    <w:rsid w:val="00DB189B"/>
    <w:rsid w:val="00DB1A4A"/>
    <w:rsid w:val="00DB2936"/>
    <w:rsid w:val="00DB48B0"/>
    <w:rsid w:val="00DC143B"/>
    <w:rsid w:val="00DD6B58"/>
    <w:rsid w:val="00DE178E"/>
    <w:rsid w:val="00DF3B93"/>
    <w:rsid w:val="00DF7E09"/>
    <w:rsid w:val="00E11C51"/>
    <w:rsid w:val="00E121D0"/>
    <w:rsid w:val="00E129F2"/>
    <w:rsid w:val="00E16FDB"/>
    <w:rsid w:val="00E34F86"/>
    <w:rsid w:val="00E34FA7"/>
    <w:rsid w:val="00E40607"/>
    <w:rsid w:val="00E542EE"/>
    <w:rsid w:val="00E61232"/>
    <w:rsid w:val="00E63AD6"/>
    <w:rsid w:val="00E77C29"/>
    <w:rsid w:val="00E83628"/>
    <w:rsid w:val="00E85220"/>
    <w:rsid w:val="00E8549C"/>
    <w:rsid w:val="00E912E6"/>
    <w:rsid w:val="00E96827"/>
    <w:rsid w:val="00EA0B24"/>
    <w:rsid w:val="00EA407A"/>
    <w:rsid w:val="00EA66D7"/>
    <w:rsid w:val="00EB0945"/>
    <w:rsid w:val="00EB274B"/>
    <w:rsid w:val="00EB39D9"/>
    <w:rsid w:val="00EB479F"/>
    <w:rsid w:val="00EB61BB"/>
    <w:rsid w:val="00EB6BC6"/>
    <w:rsid w:val="00EC0579"/>
    <w:rsid w:val="00EC30A6"/>
    <w:rsid w:val="00EC413E"/>
    <w:rsid w:val="00EC499F"/>
    <w:rsid w:val="00ED43B0"/>
    <w:rsid w:val="00ED6DD8"/>
    <w:rsid w:val="00EE118D"/>
    <w:rsid w:val="00EE6FA3"/>
    <w:rsid w:val="00EF11B7"/>
    <w:rsid w:val="00EF14F4"/>
    <w:rsid w:val="00EF5AF4"/>
    <w:rsid w:val="00EF65D3"/>
    <w:rsid w:val="00EF7043"/>
    <w:rsid w:val="00EF7B9C"/>
    <w:rsid w:val="00F011B9"/>
    <w:rsid w:val="00F050F1"/>
    <w:rsid w:val="00F07383"/>
    <w:rsid w:val="00F14A35"/>
    <w:rsid w:val="00F14A37"/>
    <w:rsid w:val="00F3273E"/>
    <w:rsid w:val="00F341FF"/>
    <w:rsid w:val="00F3574C"/>
    <w:rsid w:val="00F36A40"/>
    <w:rsid w:val="00F52DC2"/>
    <w:rsid w:val="00F61DB1"/>
    <w:rsid w:val="00F6240A"/>
    <w:rsid w:val="00F67198"/>
    <w:rsid w:val="00F74BF5"/>
    <w:rsid w:val="00F759AD"/>
    <w:rsid w:val="00F802CC"/>
    <w:rsid w:val="00F803D2"/>
    <w:rsid w:val="00F8138C"/>
    <w:rsid w:val="00F82602"/>
    <w:rsid w:val="00F84F67"/>
    <w:rsid w:val="00F86B07"/>
    <w:rsid w:val="00F90146"/>
    <w:rsid w:val="00F91670"/>
    <w:rsid w:val="00F97FE9"/>
    <w:rsid w:val="00FA629E"/>
    <w:rsid w:val="00FB00CC"/>
    <w:rsid w:val="00FB1936"/>
    <w:rsid w:val="00FD55BC"/>
    <w:rsid w:val="00FD60B5"/>
    <w:rsid w:val="00FE1017"/>
    <w:rsid w:val="00FF228F"/>
    <w:rsid w:val="00FF719B"/>
    <w:rsid w:val="00FF75B1"/>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6AED"/>
  <w15:docId w15:val="{FD93C568-0967-43BA-A174-7F784268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CA"/>
  </w:style>
  <w:style w:type="paragraph" w:styleId="Heading2">
    <w:name w:val="heading 2"/>
    <w:basedOn w:val="Normal"/>
    <w:next w:val="Normal"/>
    <w:link w:val="Heading2Char"/>
    <w:uiPriority w:val="9"/>
    <w:unhideWhenUsed/>
    <w:qFormat/>
    <w:rsid w:val="001624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41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6241B"/>
    <w:pPr>
      <w:spacing w:after="0" w:line="240" w:lineRule="auto"/>
    </w:pPr>
  </w:style>
  <w:style w:type="paragraph" w:styleId="ListParagraph">
    <w:name w:val="List Paragraph"/>
    <w:basedOn w:val="Normal"/>
    <w:uiPriority w:val="34"/>
    <w:qFormat/>
    <w:rsid w:val="0002166B"/>
    <w:pPr>
      <w:ind w:left="720"/>
      <w:contextualSpacing/>
    </w:pPr>
  </w:style>
  <w:style w:type="paragraph" w:styleId="BalloonText">
    <w:name w:val="Balloon Text"/>
    <w:basedOn w:val="Normal"/>
    <w:link w:val="BalloonTextChar"/>
    <w:uiPriority w:val="99"/>
    <w:semiHidden/>
    <w:unhideWhenUsed/>
    <w:rsid w:val="0019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04"/>
    <w:rPr>
      <w:rFonts w:ascii="Segoe UI" w:hAnsi="Segoe UI" w:cs="Segoe UI"/>
      <w:sz w:val="18"/>
      <w:szCs w:val="18"/>
    </w:rPr>
  </w:style>
  <w:style w:type="character" w:styleId="Hyperlink">
    <w:name w:val="Hyperlink"/>
    <w:basedOn w:val="DefaultParagraphFont"/>
    <w:uiPriority w:val="99"/>
    <w:semiHidden/>
    <w:unhideWhenUsed/>
    <w:rsid w:val="004E3109"/>
    <w:rPr>
      <w:color w:val="0563C1"/>
      <w:u w:val="single"/>
    </w:rPr>
  </w:style>
  <w:style w:type="character" w:styleId="FollowedHyperlink">
    <w:name w:val="FollowedHyperlink"/>
    <w:basedOn w:val="DefaultParagraphFont"/>
    <w:uiPriority w:val="99"/>
    <w:semiHidden/>
    <w:unhideWhenUsed/>
    <w:rsid w:val="004E3109"/>
    <w:rPr>
      <w:color w:val="954F72"/>
      <w:u w:val="single"/>
    </w:rPr>
  </w:style>
  <w:style w:type="paragraph" w:customStyle="1" w:styleId="xl69">
    <w:name w:val="xl6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
    <w:name w:val="xl7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2">
    <w:name w:val="xl72"/>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3">
    <w:name w:val="xl73"/>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4">
    <w:name w:val="xl74"/>
    <w:basedOn w:val="Normal"/>
    <w:rsid w:val="004E31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5">
    <w:name w:val="xl75"/>
    <w:basedOn w:val="Normal"/>
    <w:rsid w:val="004E31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6">
    <w:name w:val="xl76"/>
    <w:basedOn w:val="Normal"/>
    <w:rsid w:val="004E31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7">
    <w:name w:val="xl77"/>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8">
    <w:name w:val="xl78"/>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79">
    <w:name w:val="xl7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0">
    <w:name w:val="xl8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1">
    <w:name w:val="xl81"/>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2">
    <w:name w:val="xl82"/>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3">
    <w:name w:val="xl8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4">
    <w:name w:val="xl8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5">
    <w:name w:val="xl85"/>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6">
    <w:name w:val="xl86"/>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7">
    <w:name w:val="xl87"/>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4E310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9">
    <w:name w:val="xl89"/>
    <w:basedOn w:val="Normal"/>
    <w:rsid w:val="004E31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0">
    <w:name w:val="xl90"/>
    <w:basedOn w:val="Normal"/>
    <w:rsid w:val="004E31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1">
    <w:name w:val="xl9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2">
    <w:name w:val="xl92"/>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3">
    <w:name w:val="xl93"/>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94">
    <w:name w:val="xl9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6">
    <w:name w:val="xl96"/>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7">
    <w:name w:val="xl97"/>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8">
    <w:name w:val="xl98"/>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9">
    <w:name w:val="xl99"/>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0">
    <w:name w:val="xl100"/>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1">
    <w:name w:val="xl101"/>
    <w:basedOn w:val="Normal"/>
    <w:rsid w:val="004E3109"/>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2">
    <w:name w:val="xl102"/>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3">
    <w:name w:val="xl10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4">
    <w:name w:val="xl10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styleId="NormalWeb">
    <w:name w:val="Normal (Web)"/>
    <w:basedOn w:val="Normal"/>
    <w:uiPriority w:val="99"/>
    <w:unhideWhenUsed/>
    <w:rsid w:val="001009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45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7DFE"/>
    <w:rPr>
      <w:sz w:val="16"/>
      <w:szCs w:val="16"/>
    </w:rPr>
  </w:style>
  <w:style w:type="paragraph" w:styleId="CommentText">
    <w:name w:val="annotation text"/>
    <w:basedOn w:val="Normal"/>
    <w:link w:val="CommentTextChar"/>
    <w:uiPriority w:val="99"/>
    <w:semiHidden/>
    <w:unhideWhenUsed/>
    <w:rsid w:val="001D7DFE"/>
    <w:pPr>
      <w:spacing w:line="240" w:lineRule="auto"/>
    </w:pPr>
    <w:rPr>
      <w:sz w:val="20"/>
      <w:szCs w:val="20"/>
    </w:rPr>
  </w:style>
  <w:style w:type="character" w:customStyle="1" w:styleId="CommentTextChar">
    <w:name w:val="Comment Text Char"/>
    <w:basedOn w:val="DefaultParagraphFont"/>
    <w:link w:val="CommentText"/>
    <w:uiPriority w:val="99"/>
    <w:semiHidden/>
    <w:rsid w:val="001D7DFE"/>
    <w:rPr>
      <w:sz w:val="20"/>
      <w:szCs w:val="20"/>
    </w:rPr>
  </w:style>
  <w:style w:type="paragraph" w:styleId="CommentSubject">
    <w:name w:val="annotation subject"/>
    <w:basedOn w:val="CommentText"/>
    <w:next w:val="CommentText"/>
    <w:link w:val="CommentSubjectChar"/>
    <w:uiPriority w:val="99"/>
    <w:semiHidden/>
    <w:unhideWhenUsed/>
    <w:rsid w:val="001D7DFE"/>
    <w:rPr>
      <w:b/>
      <w:bCs/>
    </w:rPr>
  </w:style>
  <w:style w:type="character" w:customStyle="1" w:styleId="CommentSubjectChar">
    <w:name w:val="Comment Subject Char"/>
    <w:basedOn w:val="CommentTextChar"/>
    <w:link w:val="CommentSubject"/>
    <w:uiPriority w:val="99"/>
    <w:semiHidden/>
    <w:rsid w:val="001D7DFE"/>
    <w:rPr>
      <w:b/>
      <w:bCs/>
      <w:sz w:val="20"/>
      <w:szCs w:val="20"/>
    </w:rPr>
  </w:style>
  <w:style w:type="table" w:customStyle="1" w:styleId="TableGrid2">
    <w:name w:val="Table Grid2"/>
    <w:basedOn w:val="TableNormal"/>
    <w:uiPriority w:val="39"/>
    <w:rsid w:val="00EA66D7"/>
    <w:pPr>
      <w:spacing w:after="0" w:line="240" w:lineRule="auto"/>
      <w:jc w:val="both"/>
    </w:pPr>
    <w:rPr>
      <w:rFonts w:ascii="Arial" w:hAnsi="Arial"/>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F341FF"/>
    <w:pPr>
      <w:widowControl w:val="0"/>
      <w:spacing w:after="100" w:line="240" w:lineRule="auto"/>
    </w:pPr>
    <w:rPr>
      <w:rFonts w:ascii="Arial" w:eastAsia="Arial" w:hAnsi="Arial" w:cs="Arial"/>
      <w:sz w:val="10"/>
      <w:szCs w:val="10"/>
      <w:lang w:eastAsia="ko-KR" w:bidi="mn-Mong-MN"/>
    </w:rPr>
  </w:style>
  <w:style w:type="character" w:customStyle="1" w:styleId="BodyTextChar">
    <w:name w:val="Body Text Char"/>
    <w:basedOn w:val="DefaultParagraphFont"/>
    <w:link w:val="BodyText"/>
    <w:semiHidden/>
    <w:rsid w:val="00F341FF"/>
    <w:rPr>
      <w:rFonts w:ascii="Arial" w:eastAsia="Arial" w:hAnsi="Arial" w:cs="Arial"/>
      <w:sz w:val="10"/>
      <w:szCs w:val="10"/>
      <w:lang w:eastAsia="ko-KR" w:bidi="mn-Mong-MN"/>
    </w:rPr>
  </w:style>
  <w:style w:type="character" w:customStyle="1" w:styleId="Bodytext2">
    <w:name w:val="Body text (2)_"/>
    <w:link w:val="Bodytext20"/>
    <w:locked/>
    <w:rsid w:val="00F341FF"/>
    <w:rPr>
      <w:rFonts w:ascii="Arial" w:eastAsia="Arial" w:hAnsi="Arial" w:cs="Arial"/>
      <w:sz w:val="28"/>
      <w:szCs w:val="28"/>
    </w:rPr>
  </w:style>
  <w:style w:type="paragraph" w:customStyle="1" w:styleId="Bodytext20">
    <w:name w:val="Body text (2)"/>
    <w:basedOn w:val="Normal"/>
    <w:link w:val="Bodytext2"/>
    <w:rsid w:val="00F341FF"/>
    <w:pPr>
      <w:widowControl w:val="0"/>
      <w:spacing w:after="800" w:line="252" w:lineRule="auto"/>
      <w:ind w:left="15960"/>
    </w:pPr>
    <w:rPr>
      <w:rFonts w:ascii="Arial" w:eastAsia="Arial" w:hAnsi="Arial" w:cs="Arial"/>
      <w:sz w:val="28"/>
      <w:szCs w:val="28"/>
    </w:rPr>
  </w:style>
  <w:style w:type="table" w:customStyle="1" w:styleId="TableGrid1">
    <w:name w:val="Table Grid1"/>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D0C5D"/>
    <w:rPr>
      <w:i/>
      <w:iCs/>
    </w:rPr>
  </w:style>
  <w:style w:type="character" w:customStyle="1" w:styleId="mceitemhidden">
    <w:name w:val="mceitemhidden"/>
    <w:basedOn w:val="DefaultParagraphFont"/>
    <w:rsid w:val="00F74BF5"/>
  </w:style>
  <w:style w:type="character" w:styleId="Strong">
    <w:name w:val="Strong"/>
    <w:basedOn w:val="DefaultParagraphFont"/>
    <w:uiPriority w:val="22"/>
    <w:qFormat/>
    <w:rsid w:val="00D20932"/>
    <w:rPr>
      <w:b/>
      <w:bCs/>
    </w:rPr>
  </w:style>
  <w:style w:type="character" w:customStyle="1" w:styleId="tojvnm2t">
    <w:name w:val="tojvnm2t"/>
    <w:basedOn w:val="DefaultParagraphFont"/>
    <w:rsid w:val="00D2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58">
      <w:bodyDiv w:val="1"/>
      <w:marLeft w:val="0"/>
      <w:marRight w:val="0"/>
      <w:marTop w:val="0"/>
      <w:marBottom w:val="0"/>
      <w:divBdr>
        <w:top w:val="none" w:sz="0" w:space="0" w:color="auto"/>
        <w:left w:val="none" w:sz="0" w:space="0" w:color="auto"/>
        <w:bottom w:val="none" w:sz="0" w:space="0" w:color="auto"/>
        <w:right w:val="none" w:sz="0" w:space="0" w:color="auto"/>
      </w:divBdr>
    </w:div>
    <w:div w:id="12657698">
      <w:bodyDiv w:val="1"/>
      <w:marLeft w:val="0"/>
      <w:marRight w:val="0"/>
      <w:marTop w:val="0"/>
      <w:marBottom w:val="0"/>
      <w:divBdr>
        <w:top w:val="none" w:sz="0" w:space="0" w:color="auto"/>
        <w:left w:val="none" w:sz="0" w:space="0" w:color="auto"/>
        <w:bottom w:val="none" w:sz="0" w:space="0" w:color="auto"/>
        <w:right w:val="none" w:sz="0" w:space="0" w:color="auto"/>
      </w:divBdr>
    </w:div>
    <w:div w:id="50538866">
      <w:bodyDiv w:val="1"/>
      <w:marLeft w:val="0"/>
      <w:marRight w:val="0"/>
      <w:marTop w:val="0"/>
      <w:marBottom w:val="0"/>
      <w:divBdr>
        <w:top w:val="none" w:sz="0" w:space="0" w:color="auto"/>
        <w:left w:val="none" w:sz="0" w:space="0" w:color="auto"/>
        <w:bottom w:val="none" w:sz="0" w:space="0" w:color="auto"/>
        <w:right w:val="none" w:sz="0" w:space="0" w:color="auto"/>
      </w:divBdr>
    </w:div>
    <w:div w:id="232938327">
      <w:bodyDiv w:val="1"/>
      <w:marLeft w:val="0"/>
      <w:marRight w:val="0"/>
      <w:marTop w:val="0"/>
      <w:marBottom w:val="0"/>
      <w:divBdr>
        <w:top w:val="none" w:sz="0" w:space="0" w:color="auto"/>
        <w:left w:val="none" w:sz="0" w:space="0" w:color="auto"/>
        <w:bottom w:val="none" w:sz="0" w:space="0" w:color="auto"/>
        <w:right w:val="none" w:sz="0" w:space="0" w:color="auto"/>
      </w:divBdr>
    </w:div>
    <w:div w:id="275450043">
      <w:bodyDiv w:val="1"/>
      <w:marLeft w:val="0"/>
      <w:marRight w:val="0"/>
      <w:marTop w:val="0"/>
      <w:marBottom w:val="0"/>
      <w:divBdr>
        <w:top w:val="none" w:sz="0" w:space="0" w:color="auto"/>
        <w:left w:val="none" w:sz="0" w:space="0" w:color="auto"/>
        <w:bottom w:val="none" w:sz="0" w:space="0" w:color="auto"/>
        <w:right w:val="none" w:sz="0" w:space="0" w:color="auto"/>
      </w:divBdr>
    </w:div>
    <w:div w:id="381179028">
      <w:bodyDiv w:val="1"/>
      <w:marLeft w:val="0"/>
      <w:marRight w:val="0"/>
      <w:marTop w:val="0"/>
      <w:marBottom w:val="0"/>
      <w:divBdr>
        <w:top w:val="none" w:sz="0" w:space="0" w:color="auto"/>
        <w:left w:val="none" w:sz="0" w:space="0" w:color="auto"/>
        <w:bottom w:val="none" w:sz="0" w:space="0" w:color="auto"/>
        <w:right w:val="none" w:sz="0" w:space="0" w:color="auto"/>
      </w:divBdr>
    </w:div>
    <w:div w:id="401567201">
      <w:bodyDiv w:val="1"/>
      <w:marLeft w:val="0"/>
      <w:marRight w:val="0"/>
      <w:marTop w:val="0"/>
      <w:marBottom w:val="0"/>
      <w:divBdr>
        <w:top w:val="none" w:sz="0" w:space="0" w:color="auto"/>
        <w:left w:val="none" w:sz="0" w:space="0" w:color="auto"/>
        <w:bottom w:val="none" w:sz="0" w:space="0" w:color="auto"/>
        <w:right w:val="none" w:sz="0" w:space="0" w:color="auto"/>
      </w:divBdr>
    </w:div>
    <w:div w:id="414013292">
      <w:bodyDiv w:val="1"/>
      <w:marLeft w:val="0"/>
      <w:marRight w:val="0"/>
      <w:marTop w:val="0"/>
      <w:marBottom w:val="0"/>
      <w:divBdr>
        <w:top w:val="none" w:sz="0" w:space="0" w:color="auto"/>
        <w:left w:val="none" w:sz="0" w:space="0" w:color="auto"/>
        <w:bottom w:val="none" w:sz="0" w:space="0" w:color="auto"/>
        <w:right w:val="none" w:sz="0" w:space="0" w:color="auto"/>
      </w:divBdr>
    </w:div>
    <w:div w:id="435828652">
      <w:bodyDiv w:val="1"/>
      <w:marLeft w:val="0"/>
      <w:marRight w:val="0"/>
      <w:marTop w:val="0"/>
      <w:marBottom w:val="0"/>
      <w:divBdr>
        <w:top w:val="none" w:sz="0" w:space="0" w:color="auto"/>
        <w:left w:val="none" w:sz="0" w:space="0" w:color="auto"/>
        <w:bottom w:val="none" w:sz="0" w:space="0" w:color="auto"/>
        <w:right w:val="none" w:sz="0" w:space="0" w:color="auto"/>
      </w:divBdr>
    </w:div>
    <w:div w:id="489756635">
      <w:bodyDiv w:val="1"/>
      <w:marLeft w:val="0"/>
      <w:marRight w:val="0"/>
      <w:marTop w:val="0"/>
      <w:marBottom w:val="0"/>
      <w:divBdr>
        <w:top w:val="none" w:sz="0" w:space="0" w:color="auto"/>
        <w:left w:val="none" w:sz="0" w:space="0" w:color="auto"/>
        <w:bottom w:val="none" w:sz="0" w:space="0" w:color="auto"/>
        <w:right w:val="none" w:sz="0" w:space="0" w:color="auto"/>
      </w:divBdr>
    </w:div>
    <w:div w:id="541865684">
      <w:bodyDiv w:val="1"/>
      <w:marLeft w:val="0"/>
      <w:marRight w:val="0"/>
      <w:marTop w:val="0"/>
      <w:marBottom w:val="0"/>
      <w:divBdr>
        <w:top w:val="none" w:sz="0" w:space="0" w:color="auto"/>
        <w:left w:val="none" w:sz="0" w:space="0" w:color="auto"/>
        <w:bottom w:val="none" w:sz="0" w:space="0" w:color="auto"/>
        <w:right w:val="none" w:sz="0" w:space="0" w:color="auto"/>
      </w:divBdr>
    </w:div>
    <w:div w:id="599096544">
      <w:bodyDiv w:val="1"/>
      <w:marLeft w:val="0"/>
      <w:marRight w:val="0"/>
      <w:marTop w:val="0"/>
      <w:marBottom w:val="0"/>
      <w:divBdr>
        <w:top w:val="none" w:sz="0" w:space="0" w:color="auto"/>
        <w:left w:val="none" w:sz="0" w:space="0" w:color="auto"/>
        <w:bottom w:val="none" w:sz="0" w:space="0" w:color="auto"/>
        <w:right w:val="none" w:sz="0" w:space="0" w:color="auto"/>
      </w:divBdr>
    </w:div>
    <w:div w:id="624964479">
      <w:bodyDiv w:val="1"/>
      <w:marLeft w:val="0"/>
      <w:marRight w:val="0"/>
      <w:marTop w:val="0"/>
      <w:marBottom w:val="0"/>
      <w:divBdr>
        <w:top w:val="none" w:sz="0" w:space="0" w:color="auto"/>
        <w:left w:val="none" w:sz="0" w:space="0" w:color="auto"/>
        <w:bottom w:val="none" w:sz="0" w:space="0" w:color="auto"/>
        <w:right w:val="none" w:sz="0" w:space="0" w:color="auto"/>
      </w:divBdr>
      <w:divsChild>
        <w:div w:id="81991229">
          <w:marLeft w:val="720"/>
          <w:marRight w:val="0"/>
          <w:marTop w:val="0"/>
          <w:marBottom w:val="0"/>
          <w:divBdr>
            <w:top w:val="none" w:sz="0" w:space="0" w:color="auto"/>
            <w:left w:val="none" w:sz="0" w:space="0" w:color="auto"/>
            <w:bottom w:val="none" w:sz="0" w:space="0" w:color="auto"/>
            <w:right w:val="none" w:sz="0" w:space="0" w:color="auto"/>
          </w:divBdr>
        </w:div>
      </w:divsChild>
    </w:div>
    <w:div w:id="748619715">
      <w:bodyDiv w:val="1"/>
      <w:marLeft w:val="0"/>
      <w:marRight w:val="0"/>
      <w:marTop w:val="0"/>
      <w:marBottom w:val="0"/>
      <w:divBdr>
        <w:top w:val="none" w:sz="0" w:space="0" w:color="auto"/>
        <w:left w:val="none" w:sz="0" w:space="0" w:color="auto"/>
        <w:bottom w:val="none" w:sz="0" w:space="0" w:color="auto"/>
        <w:right w:val="none" w:sz="0" w:space="0" w:color="auto"/>
      </w:divBdr>
    </w:div>
    <w:div w:id="806779645">
      <w:bodyDiv w:val="1"/>
      <w:marLeft w:val="0"/>
      <w:marRight w:val="0"/>
      <w:marTop w:val="0"/>
      <w:marBottom w:val="0"/>
      <w:divBdr>
        <w:top w:val="none" w:sz="0" w:space="0" w:color="auto"/>
        <w:left w:val="none" w:sz="0" w:space="0" w:color="auto"/>
        <w:bottom w:val="none" w:sz="0" w:space="0" w:color="auto"/>
        <w:right w:val="none" w:sz="0" w:space="0" w:color="auto"/>
      </w:divBdr>
    </w:div>
    <w:div w:id="834691407">
      <w:bodyDiv w:val="1"/>
      <w:marLeft w:val="0"/>
      <w:marRight w:val="0"/>
      <w:marTop w:val="0"/>
      <w:marBottom w:val="0"/>
      <w:divBdr>
        <w:top w:val="none" w:sz="0" w:space="0" w:color="auto"/>
        <w:left w:val="none" w:sz="0" w:space="0" w:color="auto"/>
        <w:bottom w:val="none" w:sz="0" w:space="0" w:color="auto"/>
        <w:right w:val="none" w:sz="0" w:space="0" w:color="auto"/>
      </w:divBdr>
    </w:div>
    <w:div w:id="846865683">
      <w:bodyDiv w:val="1"/>
      <w:marLeft w:val="0"/>
      <w:marRight w:val="0"/>
      <w:marTop w:val="0"/>
      <w:marBottom w:val="0"/>
      <w:divBdr>
        <w:top w:val="none" w:sz="0" w:space="0" w:color="auto"/>
        <w:left w:val="none" w:sz="0" w:space="0" w:color="auto"/>
        <w:bottom w:val="none" w:sz="0" w:space="0" w:color="auto"/>
        <w:right w:val="none" w:sz="0" w:space="0" w:color="auto"/>
      </w:divBdr>
    </w:div>
    <w:div w:id="927612695">
      <w:bodyDiv w:val="1"/>
      <w:marLeft w:val="0"/>
      <w:marRight w:val="0"/>
      <w:marTop w:val="0"/>
      <w:marBottom w:val="0"/>
      <w:divBdr>
        <w:top w:val="none" w:sz="0" w:space="0" w:color="auto"/>
        <w:left w:val="none" w:sz="0" w:space="0" w:color="auto"/>
        <w:bottom w:val="none" w:sz="0" w:space="0" w:color="auto"/>
        <w:right w:val="none" w:sz="0" w:space="0" w:color="auto"/>
      </w:divBdr>
    </w:div>
    <w:div w:id="927663514">
      <w:bodyDiv w:val="1"/>
      <w:marLeft w:val="0"/>
      <w:marRight w:val="0"/>
      <w:marTop w:val="0"/>
      <w:marBottom w:val="0"/>
      <w:divBdr>
        <w:top w:val="none" w:sz="0" w:space="0" w:color="auto"/>
        <w:left w:val="none" w:sz="0" w:space="0" w:color="auto"/>
        <w:bottom w:val="none" w:sz="0" w:space="0" w:color="auto"/>
        <w:right w:val="none" w:sz="0" w:space="0" w:color="auto"/>
      </w:divBdr>
    </w:div>
    <w:div w:id="970750588">
      <w:bodyDiv w:val="1"/>
      <w:marLeft w:val="0"/>
      <w:marRight w:val="0"/>
      <w:marTop w:val="0"/>
      <w:marBottom w:val="0"/>
      <w:divBdr>
        <w:top w:val="none" w:sz="0" w:space="0" w:color="auto"/>
        <w:left w:val="none" w:sz="0" w:space="0" w:color="auto"/>
        <w:bottom w:val="none" w:sz="0" w:space="0" w:color="auto"/>
        <w:right w:val="none" w:sz="0" w:space="0" w:color="auto"/>
      </w:divBdr>
    </w:div>
    <w:div w:id="1065181344">
      <w:bodyDiv w:val="1"/>
      <w:marLeft w:val="0"/>
      <w:marRight w:val="0"/>
      <w:marTop w:val="0"/>
      <w:marBottom w:val="0"/>
      <w:divBdr>
        <w:top w:val="none" w:sz="0" w:space="0" w:color="auto"/>
        <w:left w:val="none" w:sz="0" w:space="0" w:color="auto"/>
        <w:bottom w:val="none" w:sz="0" w:space="0" w:color="auto"/>
        <w:right w:val="none" w:sz="0" w:space="0" w:color="auto"/>
      </w:divBdr>
    </w:div>
    <w:div w:id="1179613592">
      <w:bodyDiv w:val="1"/>
      <w:marLeft w:val="0"/>
      <w:marRight w:val="0"/>
      <w:marTop w:val="0"/>
      <w:marBottom w:val="0"/>
      <w:divBdr>
        <w:top w:val="none" w:sz="0" w:space="0" w:color="auto"/>
        <w:left w:val="none" w:sz="0" w:space="0" w:color="auto"/>
        <w:bottom w:val="none" w:sz="0" w:space="0" w:color="auto"/>
        <w:right w:val="none" w:sz="0" w:space="0" w:color="auto"/>
      </w:divBdr>
    </w:div>
    <w:div w:id="1226528367">
      <w:bodyDiv w:val="1"/>
      <w:marLeft w:val="0"/>
      <w:marRight w:val="0"/>
      <w:marTop w:val="0"/>
      <w:marBottom w:val="0"/>
      <w:divBdr>
        <w:top w:val="none" w:sz="0" w:space="0" w:color="auto"/>
        <w:left w:val="none" w:sz="0" w:space="0" w:color="auto"/>
        <w:bottom w:val="none" w:sz="0" w:space="0" w:color="auto"/>
        <w:right w:val="none" w:sz="0" w:space="0" w:color="auto"/>
      </w:divBdr>
    </w:div>
    <w:div w:id="1242567083">
      <w:bodyDiv w:val="1"/>
      <w:marLeft w:val="0"/>
      <w:marRight w:val="0"/>
      <w:marTop w:val="0"/>
      <w:marBottom w:val="0"/>
      <w:divBdr>
        <w:top w:val="none" w:sz="0" w:space="0" w:color="auto"/>
        <w:left w:val="none" w:sz="0" w:space="0" w:color="auto"/>
        <w:bottom w:val="none" w:sz="0" w:space="0" w:color="auto"/>
        <w:right w:val="none" w:sz="0" w:space="0" w:color="auto"/>
      </w:divBdr>
    </w:div>
    <w:div w:id="1273248131">
      <w:bodyDiv w:val="1"/>
      <w:marLeft w:val="0"/>
      <w:marRight w:val="0"/>
      <w:marTop w:val="0"/>
      <w:marBottom w:val="0"/>
      <w:divBdr>
        <w:top w:val="none" w:sz="0" w:space="0" w:color="auto"/>
        <w:left w:val="none" w:sz="0" w:space="0" w:color="auto"/>
        <w:bottom w:val="none" w:sz="0" w:space="0" w:color="auto"/>
        <w:right w:val="none" w:sz="0" w:space="0" w:color="auto"/>
      </w:divBdr>
    </w:div>
    <w:div w:id="1352296504">
      <w:bodyDiv w:val="1"/>
      <w:marLeft w:val="0"/>
      <w:marRight w:val="0"/>
      <w:marTop w:val="0"/>
      <w:marBottom w:val="0"/>
      <w:divBdr>
        <w:top w:val="none" w:sz="0" w:space="0" w:color="auto"/>
        <w:left w:val="none" w:sz="0" w:space="0" w:color="auto"/>
        <w:bottom w:val="none" w:sz="0" w:space="0" w:color="auto"/>
        <w:right w:val="none" w:sz="0" w:space="0" w:color="auto"/>
      </w:divBdr>
    </w:div>
    <w:div w:id="1361735855">
      <w:bodyDiv w:val="1"/>
      <w:marLeft w:val="0"/>
      <w:marRight w:val="0"/>
      <w:marTop w:val="0"/>
      <w:marBottom w:val="0"/>
      <w:divBdr>
        <w:top w:val="none" w:sz="0" w:space="0" w:color="auto"/>
        <w:left w:val="none" w:sz="0" w:space="0" w:color="auto"/>
        <w:bottom w:val="none" w:sz="0" w:space="0" w:color="auto"/>
        <w:right w:val="none" w:sz="0" w:space="0" w:color="auto"/>
      </w:divBdr>
    </w:div>
    <w:div w:id="1368334227">
      <w:bodyDiv w:val="1"/>
      <w:marLeft w:val="0"/>
      <w:marRight w:val="0"/>
      <w:marTop w:val="0"/>
      <w:marBottom w:val="0"/>
      <w:divBdr>
        <w:top w:val="none" w:sz="0" w:space="0" w:color="auto"/>
        <w:left w:val="none" w:sz="0" w:space="0" w:color="auto"/>
        <w:bottom w:val="none" w:sz="0" w:space="0" w:color="auto"/>
        <w:right w:val="none" w:sz="0" w:space="0" w:color="auto"/>
      </w:divBdr>
    </w:div>
    <w:div w:id="1409426650">
      <w:bodyDiv w:val="1"/>
      <w:marLeft w:val="0"/>
      <w:marRight w:val="0"/>
      <w:marTop w:val="0"/>
      <w:marBottom w:val="0"/>
      <w:divBdr>
        <w:top w:val="none" w:sz="0" w:space="0" w:color="auto"/>
        <w:left w:val="none" w:sz="0" w:space="0" w:color="auto"/>
        <w:bottom w:val="none" w:sz="0" w:space="0" w:color="auto"/>
        <w:right w:val="none" w:sz="0" w:space="0" w:color="auto"/>
      </w:divBdr>
    </w:div>
    <w:div w:id="1413431162">
      <w:bodyDiv w:val="1"/>
      <w:marLeft w:val="0"/>
      <w:marRight w:val="0"/>
      <w:marTop w:val="0"/>
      <w:marBottom w:val="0"/>
      <w:divBdr>
        <w:top w:val="none" w:sz="0" w:space="0" w:color="auto"/>
        <w:left w:val="none" w:sz="0" w:space="0" w:color="auto"/>
        <w:bottom w:val="none" w:sz="0" w:space="0" w:color="auto"/>
        <w:right w:val="none" w:sz="0" w:space="0" w:color="auto"/>
      </w:divBdr>
    </w:div>
    <w:div w:id="1479153718">
      <w:bodyDiv w:val="1"/>
      <w:marLeft w:val="0"/>
      <w:marRight w:val="0"/>
      <w:marTop w:val="0"/>
      <w:marBottom w:val="0"/>
      <w:divBdr>
        <w:top w:val="none" w:sz="0" w:space="0" w:color="auto"/>
        <w:left w:val="none" w:sz="0" w:space="0" w:color="auto"/>
        <w:bottom w:val="none" w:sz="0" w:space="0" w:color="auto"/>
        <w:right w:val="none" w:sz="0" w:space="0" w:color="auto"/>
      </w:divBdr>
    </w:div>
    <w:div w:id="1521042470">
      <w:bodyDiv w:val="1"/>
      <w:marLeft w:val="0"/>
      <w:marRight w:val="0"/>
      <w:marTop w:val="0"/>
      <w:marBottom w:val="0"/>
      <w:divBdr>
        <w:top w:val="none" w:sz="0" w:space="0" w:color="auto"/>
        <w:left w:val="none" w:sz="0" w:space="0" w:color="auto"/>
        <w:bottom w:val="none" w:sz="0" w:space="0" w:color="auto"/>
        <w:right w:val="none" w:sz="0" w:space="0" w:color="auto"/>
      </w:divBdr>
    </w:div>
    <w:div w:id="1601251804">
      <w:bodyDiv w:val="1"/>
      <w:marLeft w:val="0"/>
      <w:marRight w:val="0"/>
      <w:marTop w:val="0"/>
      <w:marBottom w:val="0"/>
      <w:divBdr>
        <w:top w:val="none" w:sz="0" w:space="0" w:color="auto"/>
        <w:left w:val="none" w:sz="0" w:space="0" w:color="auto"/>
        <w:bottom w:val="none" w:sz="0" w:space="0" w:color="auto"/>
        <w:right w:val="none" w:sz="0" w:space="0" w:color="auto"/>
      </w:divBdr>
    </w:div>
    <w:div w:id="1638728455">
      <w:bodyDiv w:val="1"/>
      <w:marLeft w:val="0"/>
      <w:marRight w:val="0"/>
      <w:marTop w:val="0"/>
      <w:marBottom w:val="0"/>
      <w:divBdr>
        <w:top w:val="none" w:sz="0" w:space="0" w:color="auto"/>
        <w:left w:val="none" w:sz="0" w:space="0" w:color="auto"/>
        <w:bottom w:val="none" w:sz="0" w:space="0" w:color="auto"/>
        <w:right w:val="none" w:sz="0" w:space="0" w:color="auto"/>
      </w:divBdr>
    </w:div>
    <w:div w:id="1701395181">
      <w:bodyDiv w:val="1"/>
      <w:marLeft w:val="0"/>
      <w:marRight w:val="0"/>
      <w:marTop w:val="0"/>
      <w:marBottom w:val="0"/>
      <w:divBdr>
        <w:top w:val="none" w:sz="0" w:space="0" w:color="auto"/>
        <w:left w:val="none" w:sz="0" w:space="0" w:color="auto"/>
        <w:bottom w:val="none" w:sz="0" w:space="0" w:color="auto"/>
        <w:right w:val="none" w:sz="0" w:space="0" w:color="auto"/>
      </w:divBdr>
    </w:div>
    <w:div w:id="1843162025">
      <w:bodyDiv w:val="1"/>
      <w:marLeft w:val="0"/>
      <w:marRight w:val="0"/>
      <w:marTop w:val="0"/>
      <w:marBottom w:val="0"/>
      <w:divBdr>
        <w:top w:val="none" w:sz="0" w:space="0" w:color="auto"/>
        <w:left w:val="none" w:sz="0" w:space="0" w:color="auto"/>
        <w:bottom w:val="none" w:sz="0" w:space="0" w:color="auto"/>
        <w:right w:val="none" w:sz="0" w:space="0" w:color="auto"/>
      </w:divBdr>
    </w:div>
    <w:div w:id="1895193325">
      <w:bodyDiv w:val="1"/>
      <w:marLeft w:val="0"/>
      <w:marRight w:val="0"/>
      <w:marTop w:val="0"/>
      <w:marBottom w:val="0"/>
      <w:divBdr>
        <w:top w:val="none" w:sz="0" w:space="0" w:color="auto"/>
        <w:left w:val="none" w:sz="0" w:space="0" w:color="auto"/>
        <w:bottom w:val="none" w:sz="0" w:space="0" w:color="auto"/>
        <w:right w:val="none" w:sz="0" w:space="0" w:color="auto"/>
      </w:divBdr>
    </w:div>
    <w:div w:id="1907185618">
      <w:bodyDiv w:val="1"/>
      <w:marLeft w:val="0"/>
      <w:marRight w:val="0"/>
      <w:marTop w:val="0"/>
      <w:marBottom w:val="0"/>
      <w:divBdr>
        <w:top w:val="none" w:sz="0" w:space="0" w:color="auto"/>
        <w:left w:val="none" w:sz="0" w:space="0" w:color="auto"/>
        <w:bottom w:val="none" w:sz="0" w:space="0" w:color="auto"/>
        <w:right w:val="none" w:sz="0" w:space="0" w:color="auto"/>
      </w:divBdr>
    </w:div>
    <w:div w:id="1986010874">
      <w:bodyDiv w:val="1"/>
      <w:marLeft w:val="0"/>
      <w:marRight w:val="0"/>
      <w:marTop w:val="0"/>
      <w:marBottom w:val="0"/>
      <w:divBdr>
        <w:top w:val="none" w:sz="0" w:space="0" w:color="auto"/>
        <w:left w:val="none" w:sz="0" w:space="0" w:color="auto"/>
        <w:bottom w:val="none" w:sz="0" w:space="0" w:color="auto"/>
        <w:right w:val="none" w:sz="0" w:space="0" w:color="auto"/>
      </w:divBdr>
    </w:div>
    <w:div w:id="2026982446">
      <w:bodyDiv w:val="1"/>
      <w:marLeft w:val="0"/>
      <w:marRight w:val="0"/>
      <w:marTop w:val="0"/>
      <w:marBottom w:val="0"/>
      <w:divBdr>
        <w:top w:val="none" w:sz="0" w:space="0" w:color="auto"/>
        <w:left w:val="none" w:sz="0" w:space="0" w:color="auto"/>
        <w:bottom w:val="none" w:sz="0" w:space="0" w:color="auto"/>
        <w:right w:val="none" w:sz="0" w:space="0" w:color="auto"/>
      </w:divBdr>
    </w:div>
    <w:div w:id="2033873506">
      <w:bodyDiv w:val="1"/>
      <w:marLeft w:val="0"/>
      <w:marRight w:val="0"/>
      <w:marTop w:val="0"/>
      <w:marBottom w:val="0"/>
      <w:divBdr>
        <w:top w:val="none" w:sz="0" w:space="0" w:color="auto"/>
        <w:left w:val="none" w:sz="0" w:space="0" w:color="auto"/>
        <w:bottom w:val="none" w:sz="0" w:space="0" w:color="auto"/>
        <w:right w:val="none" w:sz="0" w:space="0" w:color="auto"/>
      </w:divBdr>
    </w:div>
    <w:div w:id="2051025403">
      <w:bodyDiv w:val="1"/>
      <w:marLeft w:val="0"/>
      <w:marRight w:val="0"/>
      <w:marTop w:val="0"/>
      <w:marBottom w:val="0"/>
      <w:divBdr>
        <w:top w:val="none" w:sz="0" w:space="0" w:color="auto"/>
        <w:left w:val="none" w:sz="0" w:space="0" w:color="auto"/>
        <w:bottom w:val="none" w:sz="0" w:space="0" w:color="auto"/>
        <w:right w:val="none" w:sz="0" w:space="0" w:color="auto"/>
      </w:divBdr>
    </w:div>
    <w:div w:id="2128236357">
      <w:bodyDiv w:val="1"/>
      <w:marLeft w:val="0"/>
      <w:marRight w:val="0"/>
      <w:marTop w:val="0"/>
      <w:marBottom w:val="0"/>
      <w:divBdr>
        <w:top w:val="none" w:sz="0" w:space="0" w:color="auto"/>
        <w:left w:val="none" w:sz="0" w:space="0" w:color="auto"/>
        <w:bottom w:val="none" w:sz="0" w:space="0" w:color="auto"/>
        <w:right w:val="none" w:sz="0" w:space="0" w:color="auto"/>
      </w:divBdr>
    </w:div>
    <w:div w:id="2144421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0425-2C02-416E-B810-309D9271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dejidmaa</cp:lastModifiedBy>
  <cp:revision>2</cp:revision>
  <cp:lastPrinted>2026-06-08T01:48:00Z</cp:lastPrinted>
  <dcterms:created xsi:type="dcterms:W3CDTF">2026-06-18T08:38:00Z</dcterms:created>
  <dcterms:modified xsi:type="dcterms:W3CDTF">2026-06-18T08:38:00Z</dcterms:modified>
</cp:coreProperties>
</file>