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7D981" w14:textId="2D900760" w:rsidR="00315AFE" w:rsidRPr="00F341FF" w:rsidRDefault="00315AFE" w:rsidP="001D7DFE">
      <w:pPr>
        <w:spacing w:line="360" w:lineRule="auto"/>
        <w:rPr>
          <w:rFonts w:ascii="Arial" w:hAnsi="Arial" w:cs="Arial"/>
          <w:lang w:val="mn-MN"/>
        </w:rPr>
      </w:pPr>
    </w:p>
    <w:p w14:paraId="0977BBBB" w14:textId="51699DD8" w:rsidR="00315AFE" w:rsidRPr="00F341FF" w:rsidRDefault="00315AFE" w:rsidP="00315AFE">
      <w:pPr>
        <w:spacing w:line="360" w:lineRule="auto"/>
        <w:jc w:val="center"/>
        <w:rPr>
          <w:rFonts w:ascii="Arial" w:hAnsi="Arial" w:cs="Arial"/>
          <w:lang w:val="mn-MN"/>
        </w:rPr>
      </w:pPr>
    </w:p>
    <w:p w14:paraId="5BD9480D" w14:textId="39ADF9BC" w:rsidR="00315AFE" w:rsidRPr="00F341FF" w:rsidRDefault="00315AFE" w:rsidP="00315AFE">
      <w:pPr>
        <w:spacing w:line="360" w:lineRule="auto"/>
        <w:jc w:val="center"/>
        <w:rPr>
          <w:rFonts w:ascii="Arial" w:hAnsi="Arial" w:cs="Arial"/>
          <w:lang w:val="mn-MN"/>
        </w:rPr>
      </w:pPr>
    </w:p>
    <w:p w14:paraId="6252610F" w14:textId="0D626C65" w:rsidR="00315AFE" w:rsidRPr="00F341FF" w:rsidRDefault="00315AFE" w:rsidP="00315AFE">
      <w:pPr>
        <w:spacing w:line="360" w:lineRule="auto"/>
        <w:jc w:val="center"/>
        <w:rPr>
          <w:rFonts w:ascii="Arial" w:hAnsi="Arial" w:cs="Arial"/>
          <w:lang w:val="mn-MN"/>
        </w:rPr>
      </w:pPr>
    </w:p>
    <w:p w14:paraId="38614F10" w14:textId="77777777" w:rsidR="00B4300A" w:rsidRPr="00F341FF" w:rsidRDefault="00B4300A" w:rsidP="00B4300A">
      <w:pPr>
        <w:spacing w:line="360" w:lineRule="auto"/>
        <w:rPr>
          <w:rFonts w:ascii="Arial" w:hAnsi="Arial" w:cs="Arial"/>
          <w:sz w:val="24"/>
          <w:szCs w:val="24"/>
          <w:lang w:val="mn-MN"/>
        </w:rPr>
      </w:pPr>
      <w:bookmarkStart w:id="0" w:name="_Hlk190266526"/>
      <w:bookmarkStart w:id="1" w:name="_Hlk187681366"/>
    </w:p>
    <w:bookmarkEnd w:id="0"/>
    <w:p w14:paraId="4D3BE72E" w14:textId="14C12B5D" w:rsidR="00F341FF" w:rsidRDefault="00F341FF" w:rsidP="00192193">
      <w:pPr>
        <w:spacing w:after="0"/>
        <w:jc w:val="center"/>
        <w:rPr>
          <w:rFonts w:ascii="Arial" w:hAnsi="Arial" w:cs="Arial"/>
          <w:sz w:val="24"/>
          <w:szCs w:val="24"/>
          <w:lang w:val="mn-MN"/>
        </w:rPr>
      </w:pPr>
      <w:r>
        <w:rPr>
          <w:rFonts w:ascii="Arial" w:hAnsi="Arial" w:cs="Arial"/>
          <w:noProof/>
          <w:sz w:val="24"/>
          <w:szCs w:val="24"/>
          <w:lang w:val="mn-MN"/>
        </w:rPr>
        <w:t xml:space="preserve">  </w:t>
      </w:r>
    </w:p>
    <w:p w14:paraId="18F536CA" w14:textId="77777777" w:rsidR="00F341FF" w:rsidRDefault="00F341FF" w:rsidP="00F341FF">
      <w:pPr>
        <w:jc w:val="center"/>
        <w:rPr>
          <w:rFonts w:ascii="Arial" w:hAnsi="Arial" w:cs="Arial"/>
          <w:sz w:val="24"/>
          <w:szCs w:val="24"/>
          <w:lang w:val="mn-MN"/>
        </w:rPr>
      </w:pPr>
    </w:p>
    <w:p w14:paraId="48CDE743" w14:textId="77777777" w:rsidR="00F341FF" w:rsidRDefault="00F341FF" w:rsidP="00F341FF">
      <w:pPr>
        <w:jc w:val="center"/>
        <w:rPr>
          <w:rFonts w:ascii="Arial" w:hAnsi="Arial" w:cs="Arial"/>
          <w:sz w:val="24"/>
          <w:szCs w:val="24"/>
          <w:lang w:val="mn-MN"/>
        </w:rPr>
      </w:pPr>
    </w:p>
    <w:p w14:paraId="5F356096" w14:textId="77777777" w:rsidR="00F341FF" w:rsidRDefault="00F341FF" w:rsidP="00F341FF">
      <w:pPr>
        <w:jc w:val="center"/>
        <w:rPr>
          <w:rFonts w:ascii="Arial" w:hAnsi="Arial" w:cs="Arial"/>
          <w:sz w:val="24"/>
          <w:szCs w:val="24"/>
          <w:lang w:val="mn-MN"/>
        </w:rPr>
      </w:pPr>
    </w:p>
    <w:p w14:paraId="021D854A" w14:textId="77777777" w:rsidR="00F341FF" w:rsidRDefault="00F341FF" w:rsidP="00F341FF">
      <w:pPr>
        <w:jc w:val="center"/>
        <w:rPr>
          <w:rFonts w:ascii="Arial" w:hAnsi="Arial" w:cs="Arial"/>
          <w:sz w:val="24"/>
          <w:szCs w:val="24"/>
          <w:lang w:val="mn-MN"/>
        </w:rPr>
      </w:pPr>
    </w:p>
    <w:p w14:paraId="2C58503B" w14:textId="77777777" w:rsidR="00F341FF" w:rsidRDefault="00F341FF" w:rsidP="00F341FF">
      <w:pPr>
        <w:jc w:val="center"/>
        <w:rPr>
          <w:rFonts w:ascii="Arial" w:hAnsi="Arial" w:cs="Arial"/>
          <w:sz w:val="24"/>
          <w:szCs w:val="24"/>
          <w:lang w:val="mn-MN"/>
        </w:rPr>
      </w:pPr>
    </w:p>
    <w:p w14:paraId="5F3DC53F" w14:textId="77777777" w:rsidR="00F341FF" w:rsidRDefault="00F341FF" w:rsidP="00F341FF">
      <w:pPr>
        <w:jc w:val="center"/>
        <w:rPr>
          <w:rFonts w:ascii="Arial" w:hAnsi="Arial" w:cs="Arial"/>
          <w:sz w:val="24"/>
          <w:szCs w:val="24"/>
          <w:lang w:val="mn-MN"/>
        </w:rPr>
      </w:pPr>
    </w:p>
    <w:p w14:paraId="1FE04CB7" w14:textId="77777777" w:rsidR="00F341FF" w:rsidRDefault="00F341FF" w:rsidP="00F341FF">
      <w:pPr>
        <w:jc w:val="center"/>
        <w:rPr>
          <w:rFonts w:ascii="Arial" w:hAnsi="Arial" w:cs="Arial"/>
          <w:sz w:val="24"/>
          <w:szCs w:val="24"/>
          <w:lang w:val="mn-MN"/>
        </w:rPr>
      </w:pPr>
    </w:p>
    <w:p w14:paraId="450024DA" w14:textId="77777777" w:rsidR="00F341FF" w:rsidRDefault="00F341FF" w:rsidP="00F341FF">
      <w:pPr>
        <w:jc w:val="center"/>
        <w:rPr>
          <w:rFonts w:ascii="Arial" w:hAnsi="Arial" w:cs="Arial"/>
          <w:sz w:val="24"/>
          <w:szCs w:val="24"/>
          <w:lang w:val="mn-MN"/>
        </w:rPr>
      </w:pPr>
    </w:p>
    <w:p w14:paraId="5EB84EF1" w14:textId="77777777" w:rsidR="00F341FF" w:rsidRDefault="00F341FF" w:rsidP="00F341FF">
      <w:pPr>
        <w:jc w:val="center"/>
        <w:rPr>
          <w:rFonts w:ascii="Arial" w:hAnsi="Arial" w:cs="Arial"/>
          <w:sz w:val="24"/>
          <w:szCs w:val="24"/>
          <w:lang w:val="mn-MN"/>
        </w:rPr>
      </w:pPr>
    </w:p>
    <w:p w14:paraId="656FE941" w14:textId="77777777" w:rsidR="00F341FF" w:rsidRDefault="00F341FF" w:rsidP="00F341FF">
      <w:pPr>
        <w:jc w:val="center"/>
        <w:rPr>
          <w:rFonts w:ascii="Arial" w:hAnsi="Arial" w:cs="Arial"/>
          <w:sz w:val="24"/>
          <w:szCs w:val="24"/>
          <w:lang w:val="mn-MN"/>
        </w:rPr>
      </w:pPr>
    </w:p>
    <w:p w14:paraId="693DED30" w14:textId="77777777" w:rsidR="00F341FF" w:rsidRDefault="00F341FF" w:rsidP="00F341FF">
      <w:pPr>
        <w:jc w:val="center"/>
        <w:rPr>
          <w:rFonts w:ascii="Arial" w:hAnsi="Arial" w:cs="Arial"/>
          <w:sz w:val="24"/>
          <w:szCs w:val="24"/>
          <w:lang w:val="mn-MN"/>
        </w:rPr>
      </w:pPr>
    </w:p>
    <w:p w14:paraId="3964EE7D" w14:textId="0A4B65E9" w:rsidR="007E5A43" w:rsidRPr="00892C78" w:rsidRDefault="007E5A43" w:rsidP="00892C78">
      <w:pPr>
        <w:spacing w:after="0" w:line="240" w:lineRule="auto"/>
        <w:jc w:val="center"/>
        <w:rPr>
          <w:rFonts w:ascii="Arial" w:hAnsi="Arial" w:cs="Arial"/>
          <w:lang w:val="mn-MN"/>
        </w:rPr>
        <w:sectPr w:rsidR="007E5A43" w:rsidRPr="00892C78" w:rsidSect="00B237E0">
          <w:pgSz w:w="12240" w:h="15840"/>
          <w:pgMar w:top="851" w:right="1041" w:bottom="284" w:left="1843" w:header="720" w:footer="720" w:gutter="0"/>
          <w:cols w:space="720"/>
          <w:docGrid w:linePitch="360"/>
        </w:sectPr>
      </w:pPr>
    </w:p>
    <w:bookmarkEnd w:id="1"/>
    <w:p w14:paraId="117D3B74" w14:textId="77777777" w:rsidR="00F341FF" w:rsidRPr="00F341FF" w:rsidRDefault="00F341FF" w:rsidP="00F341FF">
      <w:pPr>
        <w:spacing w:after="0" w:line="360" w:lineRule="auto"/>
        <w:rPr>
          <w:rFonts w:ascii="Arial" w:hAnsi="Arial" w:cs="Arial"/>
          <w:bCs/>
          <w:lang w:val="mn-MN"/>
        </w:rPr>
      </w:pPr>
    </w:p>
    <w:p w14:paraId="76A5CE77" w14:textId="3DEE1D38" w:rsidR="00F341FF" w:rsidRPr="00F341FF" w:rsidRDefault="00F341FF" w:rsidP="00F341FF">
      <w:pPr>
        <w:tabs>
          <w:tab w:val="left" w:pos="15309"/>
        </w:tabs>
        <w:spacing w:after="0" w:line="240" w:lineRule="auto"/>
        <w:jc w:val="right"/>
        <w:rPr>
          <w:rFonts w:ascii="Arial" w:hAnsi="Arial" w:cs="Arial"/>
          <w:lang w:val="mn-MN"/>
        </w:rPr>
      </w:pPr>
      <w:r>
        <w:rPr>
          <w:rFonts w:ascii="Arial" w:hAnsi="Arial" w:cs="Arial"/>
          <w:lang w:val="mn-MN"/>
        </w:rPr>
        <w:t xml:space="preserve"> </w:t>
      </w:r>
      <w:r w:rsidRPr="00F341FF">
        <w:rPr>
          <w:rFonts w:ascii="Arial" w:hAnsi="Arial" w:cs="Arial"/>
          <w:lang w:val="mn-MN"/>
        </w:rPr>
        <w:t xml:space="preserve">Аймгийн Засаг даргын 2025 оны </w:t>
      </w:r>
    </w:p>
    <w:p w14:paraId="51EE958E" w14:textId="6ECE5790" w:rsidR="00F341FF" w:rsidRPr="00F341FF" w:rsidRDefault="00F341FF" w:rsidP="00F341FF">
      <w:pPr>
        <w:spacing w:after="0" w:line="240" w:lineRule="auto"/>
        <w:jc w:val="right"/>
        <w:rPr>
          <w:rFonts w:ascii="Arial" w:hAnsi="Arial" w:cs="Arial"/>
          <w:lang w:val="mn-MN"/>
        </w:rPr>
      </w:pPr>
      <w:r w:rsidRPr="00F341FF">
        <w:rPr>
          <w:rFonts w:ascii="Arial" w:hAnsi="Arial" w:cs="Arial"/>
          <w:lang w:val="mn-MN"/>
        </w:rPr>
        <w:t>..... дугаар сарын ......-ны өдрийн</w:t>
      </w:r>
    </w:p>
    <w:p w14:paraId="48EC38D5" w14:textId="77777777" w:rsidR="00F341FF" w:rsidRPr="00F341FF" w:rsidRDefault="00F341FF" w:rsidP="00F341FF">
      <w:pPr>
        <w:spacing w:after="0" w:line="240" w:lineRule="auto"/>
        <w:jc w:val="right"/>
        <w:rPr>
          <w:rFonts w:ascii="Arial" w:hAnsi="Arial" w:cs="Arial"/>
          <w:lang w:val="mn-MN"/>
        </w:rPr>
      </w:pPr>
      <w:r w:rsidRPr="00F341FF">
        <w:rPr>
          <w:rFonts w:ascii="Arial" w:hAnsi="Arial" w:cs="Arial"/>
          <w:lang w:val="mn-MN"/>
        </w:rPr>
        <w:t>.....дугаар захирамжийн хавсралт</w:t>
      </w:r>
    </w:p>
    <w:p w14:paraId="23A4B575" w14:textId="77777777" w:rsidR="00F341FF" w:rsidRPr="00F341FF" w:rsidRDefault="00F341FF" w:rsidP="00F341FF">
      <w:pPr>
        <w:pStyle w:val="Bodytext20"/>
        <w:spacing w:before="240" w:after="0" w:line="276" w:lineRule="auto"/>
        <w:ind w:left="0"/>
        <w:jc w:val="right"/>
        <w:rPr>
          <w:sz w:val="22"/>
          <w:szCs w:val="22"/>
          <w:lang w:val="mn-MN"/>
        </w:rPr>
      </w:pPr>
      <w:r w:rsidRPr="00F341FF">
        <w:rPr>
          <w:sz w:val="22"/>
          <w:szCs w:val="22"/>
          <w:lang w:val="mn-MN"/>
        </w:rPr>
        <w:t xml:space="preserve">                                                                                     </w:t>
      </w:r>
    </w:p>
    <w:p w14:paraId="1AF05E63" w14:textId="4F97E4CB" w:rsidR="00F341FF" w:rsidRPr="00F341FF" w:rsidRDefault="00F341FF" w:rsidP="00F341FF">
      <w:pPr>
        <w:pStyle w:val="Bodytext20"/>
        <w:spacing w:before="240" w:after="0" w:line="276" w:lineRule="auto"/>
        <w:ind w:left="0" w:right="110"/>
        <w:jc w:val="right"/>
        <w:rPr>
          <w:sz w:val="22"/>
          <w:szCs w:val="22"/>
          <w:lang w:val="mn-MN"/>
        </w:rPr>
      </w:pPr>
      <w:r w:rsidRPr="00F341FF">
        <w:rPr>
          <w:sz w:val="22"/>
          <w:szCs w:val="22"/>
          <w:lang w:val="mn-MN"/>
        </w:rPr>
        <w:t xml:space="preserve">                                                </w:t>
      </w:r>
      <w:r w:rsidRPr="00F341FF">
        <w:rPr>
          <w:sz w:val="22"/>
          <w:szCs w:val="22"/>
          <w:lang w:val="mn-MN"/>
        </w:rPr>
        <w:tab/>
      </w:r>
    </w:p>
    <w:p w14:paraId="1261BBCF" w14:textId="1EE47AEE" w:rsidR="00F341FF" w:rsidRPr="00F341FF" w:rsidRDefault="00F341FF" w:rsidP="00F341FF">
      <w:pPr>
        <w:spacing w:after="0" w:line="240" w:lineRule="auto"/>
        <w:jc w:val="center"/>
        <w:rPr>
          <w:rFonts w:ascii="Arial" w:hAnsi="Arial" w:cs="Arial"/>
          <w:lang w:val="mn-MN"/>
        </w:rPr>
      </w:pPr>
      <w:r>
        <w:rPr>
          <w:rFonts w:ascii="Arial" w:hAnsi="Arial" w:cs="Arial"/>
          <w:lang w:val="mn-MN"/>
        </w:rPr>
        <w:t xml:space="preserve">     </w:t>
      </w:r>
      <w:r w:rsidRPr="00F341FF">
        <w:rPr>
          <w:rFonts w:ascii="Arial" w:hAnsi="Arial" w:cs="Arial"/>
          <w:lang w:val="mn-MN"/>
        </w:rPr>
        <w:t>ГАЗАР ХӨДЛӨЛТИЙН ГАМШГИЙН АЮУЛЫГ ИРГЭД, ОЛОН НИЙТЭД ТАНИУЛАХ, ГАМШГИЙН</w:t>
      </w:r>
    </w:p>
    <w:p w14:paraId="4A6EACC5" w14:textId="6F21CECD" w:rsidR="00F341FF" w:rsidRPr="00F341FF" w:rsidRDefault="00F341FF" w:rsidP="00F341FF">
      <w:pPr>
        <w:spacing w:after="0" w:line="240" w:lineRule="auto"/>
        <w:jc w:val="center"/>
        <w:rPr>
          <w:rFonts w:ascii="Arial" w:hAnsi="Arial" w:cs="Arial"/>
          <w:lang w:val="mn-MN"/>
        </w:rPr>
      </w:pPr>
      <w:r>
        <w:rPr>
          <w:rFonts w:ascii="Arial" w:hAnsi="Arial" w:cs="Arial"/>
          <w:lang w:val="mn-MN"/>
        </w:rPr>
        <w:t xml:space="preserve">   </w:t>
      </w:r>
      <w:r w:rsidRPr="00F341FF">
        <w:rPr>
          <w:rFonts w:ascii="Arial" w:hAnsi="Arial" w:cs="Arial"/>
          <w:lang w:val="mn-MN"/>
        </w:rPr>
        <w:t>АЮУЛЫН ТУХАЙ ЗАРЛАН МЭДЭЭЛЛИЙН ДОХИОГООР АЖИЛЛАХ СУРГАЛТ,</w:t>
      </w:r>
    </w:p>
    <w:p w14:paraId="12E6E0BA" w14:textId="04A9E1A8" w:rsidR="00F341FF" w:rsidRPr="00F341FF" w:rsidRDefault="00F341FF" w:rsidP="00F341FF">
      <w:pPr>
        <w:spacing w:after="0" w:line="240" w:lineRule="auto"/>
        <w:jc w:val="center"/>
        <w:rPr>
          <w:rFonts w:ascii="Arial" w:hAnsi="Arial" w:cs="Arial"/>
          <w:lang w:val="mn-MN"/>
        </w:rPr>
      </w:pPr>
      <w:r>
        <w:rPr>
          <w:rFonts w:ascii="Arial" w:hAnsi="Arial" w:cs="Arial"/>
          <w:lang w:val="mn-MN"/>
        </w:rPr>
        <w:t xml:space="preserve">    </w:t>
      </w:r>
      <w:r w:rsidRPr="00F341FF">
        <w:rPr>
          <w:rFonts w:ascii="Arial" w:hAnsi="Arial" w:cs="Arial"/>
          <w:lang w:val="mn-MN"/>
        </w:rPr>
        <w:t xml:space="preserve"> ДАДЛАГА ЗОХИОН БАЙГУУЛАХ АЖЛЫН ТӨЛӨВЛӨГӨӨ</w:t>
      </w:r>
    </w:p>
    <w:p w14:paraId="3E480D45" w14:textId="65918665" w:rsidR="00F341FF" w:rsidRPr="00F341FF" w:rsidRDefault="00F341FF" w:rsidP="00F341FF">
      <w:pPr>
        <w:spacing w:before="240" w:after="0"/>
        <w:jc w:val="both"/>
        <w:rPr>
          <w:rFonts w:ascii="Arial" w:hAnsi="Arial" w:cs="Arial"/>
          <w:lang w:val="mn-MN"/>
        </w:rPr>
      </w:pPr>
      <w:r>
        <w:rPr>
          <w:rFonts w:ascii="Arial" w:hAnsi="Arial" w:cs="Arial"/>
          <w:lang w:val="mn-MN"/>
        </w:rPr>
        <w:t xml:space="preserve">   </w:t>
      </w:r>
      <w:r w:rsidRPr="00F341FF">
        <w:rPr>
          <w:rFonts w:ascii="Arial" w:hAnsi="Arial" w:cs="Arial"/>
          <w:lang w:val="mn-MN"/>
        </w:rPr>
        <w:t xml:space="preserve">2024 оны 03 дугаар сарын 13-ны өдөр </w:t>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Pr>
          <w:rFonts w:ascii="Arial" w:hAnsi="Arial" w:cs="Arial"/>
          <w:lang w:val="mn-MN"/>
        </w:rPr>
        <w:t xml:space="preserve">                   </w:t>
      </w:r>
      <w:r w:rsidRPr="00F341FF">
        <w:rPr>
          <w:rFonts w:ascii="Arial" w:hAnsi="Arial" w:cs="Arial"/>
          <w:lang w:val="mn-MN"/>
        </w:rPr>
        <w:t>Орхон аймаг</w:t>
      </w:r>
    </w:p>
    <w:p w14:paraId="6D31F7C4" w14:textId="77777777" w:rsidR="00F341FF" w:rsidRPr="00F341FF" w:rsidRDefault="00F341FF" w:rsidP="00F341FF">
      <w:pPr>
        <w:spacing w:before="240" w:after="0"/>
        <w:jc w:val="both"/>
        <w:rPr>
          <w:rFonts w:ascii="Arial" w:hAnsi="Arial" w:cs="Arial"/>
          <w:lang w:val="mn-MN"/>
        </w:rPr>
      </w:pPr>
    </w:p>
    <w:p w14:paraId="30FB0307" w14:textId="5A7D0C1D" w:rsidR="00F341FF" w:rsidRPr="00F341FF" w:rsidRDefault="00F341FF" w:rsidP="00F341FF">
      <w:pPr>
        <w:pStyle w:val="BodyText"/>
        <w:ind w:firstLine="720"/>
        <w:jc w:val="both"/>
        <w:rPr>
          <w:sz w:val="22"/>
          <w:szCs w:val="22"/>
          <w:lang w:val="mn-MN"/>
        </w:rPr>
      </w:pPr>
      <w:r w:rsidRPr="00F341FF">
        <w:rPr>
          <w:b/>
          <w:sz w:val="22"/>
          <w:szCs w:val="22"/>
          <w:lang w:val="mn-MN"/>
        </w:rPr>
        <w:t>Зорилго:</w:t>
      </w:r>
      <w:r w:rsidRPr="00F341FF">
        <w:rPr>
          <w:color w:val="1D2129"/>
          <w:sz w:val="22"/>
          <w:szCs w:val="22"/>
          <w:lang w:val="mn-MN"/>
        </w:rPr>
        <w:t xml:space="preserve"> Монгол Улсын Засгийн газрын 2011 оны 339, 340 дүгээр тогтоолоор баталсан “Гамшгийн аюулын тухай зарлан мэдээллийн дохи</w:t>
      </w:r>
      <w:r w:rsidR="00892C78">
        <w:rPr>
          <w:color w:val="1D2129"/>
          <w:sz w:val="22"/>
          <w:szCs w:val="22"/>
          <w:lang w:val="mn-MN"/>
        </w:rPr>
        <w:t>о</w:t>
      </w:r>
      <w:r>
        <w:rPr>
          <w:color w:val="1D2129"/>
          <w:sz w:val="22"/>
          <w:szCs w:val="22"/>
          <w:lang w:val="mn-MN"/>
        </w:rPr>
        <w:t xml:space="preserve"> </w:t>
      </w:r>
      <w:r w:rsidRPr="00F341FF">
        <w:rPr>
          <w:color w:val="1D2129"/>
          <w:sz w:val="22"/>
          <w:szCs w:val="22"/>
          <w:lang w:val="mn-MN"/>
        </w:rPr>
        <w:t xml:space="preserve">дамжуулах журам”, “Гамшгийн үед нүүлгэн шилжүүлэх журам”-ын дагуу “Зарлан мэдээлэх дохио дамжуулах дадлага сургууль”,  2017 оны 67 дугаар тогтоол "Газар хөдлөлтийн гамшгаас урьдчилан сэргийлэх, таниулах өдөр"-ийг иргэд, олон нийтэд сурталчлан таниулах, цуглах цэг дээр удирдлага, зохион байгуулалтаар хангах, хүртээмжтэй мэдээлэл олгоход оршино.  </w:t>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997"/>
        <w:gridCol w:w="1710"/>
        <w:gridCol w:w="2160"/>
        <w:gridCol w:w="2017"/>
      </w:tblGrid>
      <w:tr w:rsidR="00F341FF" w:rsidRPr="00F341FF" w14:paraId="5C634B67" w14:textId="77777777" w:rsidTr="00892C78">
        <w:trPr>
          <w:trHeight w:val="975"/>
        </w:trPr>
        <w:tc>
          <w:tcPr>
            <w:tcW w:w="567" w:type="dxa"/>
            <w:tcBorders>
              <w:top w:val="single" w:sz="4" w:space="0" w:color="000000"/>
              <w:left w:val="single" w:sz="4" w:space="0" w:color="000000"/>
              <w:bottom w:val="single" w:sz="4" w:space="0" w:color="000000"/>
              <w:right w:val="single" w:sz="4" w:space="0" w:color="000000"/>
            </w:tcBorders>
            <w:shd w:val="clear" w:color="auto" w:fill="ACB9CA"/>
            <w:vAlign w:val="center"/>
            <w:hideMark/>
          </w:tcPr>
          <w:p w14:paraId="28B001E1"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w:t>
            </w:r>
          </w:p>
        </w:tc>
        <w:tc>
          <w:tcPr>
            <w:tcW w:w="8997" w:type="dxa"/>
            <w:tcBorders>
              <w:top w:val="single" w:sz="4" w:space="0" w:color="000000"/>
              <w:left w:val="single" w:sz="4" w:space="0" w:color="000000"/>
              <w:bottom w:val="single" w:sz="4" w:space="0" w:color="000000"/>
              <w:right w:val="single" w:sz="4" w:space="0" w:color="000000"/>
            </w:tcBorders>
            <w:shd w:val="clear" w:color="auto" w:fill="ACB9CA"/>
            <w:vAlign w:val="center"/>
            <w:hideMark/>
          </w:tcPr>
          <w:p w14:paraId="0344E285"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 xml:space="preserve">Хийх ажил </w:t>
            </w:r>
          </w:p>
        </w:tc>
        <w:tc>
          <w:tcPr>
            <w:tcW w:w="1710" w:type="dxa"/>
            <w:tcBorders>
              <w:top w:val="single" w:sz="4" w:space="0" w:color="000000"/>
              <w:left w:val="single" w:sz="4" w:space="0" w:color="000000"/>
              <w:bottom w:val="single" w:sz="4" w:space="0" w:color="000000"/>
              <w:right w:val="single" w:sz="4" w:space="0" w:color="000000"/>
            </w:tcBorders>
            <w:shd w:val="clear" w:color="auto" w:fill="ACB9CA"/>
            <w:vAlign w:val="center"/>
            <w:hideMark/>
          </w:tcPr>
          <w:p w14:paraId="04B2AA43"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Хугацаа</w:t>
            </w:r>
          </w:p>
        </w:tc>
        <w:tc>
          <w:tcPr>
            <w:tcW w:w="2160" w:type="dxa"/>
            <w:tcBorders>
              <w:top w:val="single" w:sz="4" w:space="0" w:color="000000"/>
              <w:left w:val="single" w:sz="4" w:space="0" w:color="000000"/>
              <w:bottom w:val="single" w:sz="4" w:space="0" w:color="000000"/>
              <w:right w:val="single" w:sz="4" w:space="0" w:color="000000"/>
            </w:tcBorders>
            <w:shd w:val="clear" w:color="auto" w:fill="ACB9CA"/>
            <w:vAlign w:val="center"/>
            <w:hideMark/>
          </w:tcPr>
          <w:p w14:paraId="553A8AAE" w14:textId="77777777" w:rsidR="00F341FF" w:rsidRPr="00F341FF" w:rsidRDefault="00F341FF">
            <w:pPr>
              <w:spacing w:after="0" w:line="240" w:lineRule="auto"/>
              <w:jc w:val="center"/>
              <w:rPr>
                <w:rFonts w:ascii="Arial" w:hAnsi="Arial" w:cs="Arial"/>
                <w:bCs/>
                <w:lang w:val="mn-MN"/>
              </w:rPr>
            </w:pPr>
            <w:proofErr w:type="spellStart"/>
            <w:r w:rsidRPr="00F341FF">
              <w:rPr>
                <w:rFonts w:ascii="Arial" w:hAnsi="Arial" w:cs="Arial"/>
                <w:bCs/>
              </w:rPr>
              <w:t>Хариуцах</w:t>
            </w:r>
            <w:proofErr w:type="spellEnd"/>
            <w:r w:rsidRPr="00F341FF">
              <w:rPr>
                <w:rFonts w:ascii="Arial" w:hAnsi="Arial" w:cs="Arial"/>
                <w:bCs/>
              </w:rPr>
              <w:t xml:space="preserve"> </w:t>
            </w:r>
            <w:proofErr w:type="spellStart"/>
            <w:r w:rsidRPr="00F341FF">
              <w:rPr>
                <w:rFonts w:ascii="Arial" w:hAnsi="Arial" w:cs="Arial"/>
                <w:bCs/>
              </w:rPr>
              <w:t>байгууллага</w:t>
            </w:r>
            <w:proofErr w:type="spellEnd"/>
          </w:p>
        </w:tc>
        <w:tc>
          <w:tcPr>
            <w:tcW w:w="2017" w:type="dxa"/>
            <w:tcBorders>
              <w:top w:val="single" w:sz="4" w:space="0" w:color="000000"/>
              <w:left w:val="single" w:sz="4" w:space="0" w:color="000000"/>
              <w:bottom w:val="single" w:sz="4" w:space="0" w:color="000000"/>
              <w:right w:val="single" w:sz="4" w:space="0" w:color="000000"/>
            </w:tcBorders>
            <w:shd w:val="clear" w:color="auto" w:fill="ACB9CA"/>
            <w:vAlign w:val="center"/>
            <w:hideMark/>
          </w:tcPr>
          <w:p w14:paraId="41E72AD7" w14:textId="77777777" w:rsidR="00F341FF" w:rsidRPr="00F341FF" w:rsidRDefault="00F341FF">
            <w:pPr>
              <w:spacing w:after="0" w:line="240" w:lineRule="auto"/>
              <w:jc w:val="center"/>
              <w:rPr>
                <w:rFonts w:ascii="Arial" w:hAnsi="Arial" w:cs="Arial"/>
                <w:bCs/>
              </w:rPr>
            </w:pPr>
            <w:proofErr w:type="spellStart"/>
            <w:r w:rsidRPr="00F341FF">
              <w:rPr>
                <w:rFonts w:ascii="Arial" w:hAnsi="Arial" w:cs="Arial"/>
                <w:bCs/>
              </w:rPr>
              <w:t>Хамтран</w:t>
            </w:r>
            <w:proofErr w:type="spellEnd"/>
            <w:r w:rsidRPr="00F341FF">
              <w:rPr>
                <w:rFonts w:ascii="Arial" w:hAnsi="Arial" w:cs="Arial"/>
                <w:bCs/>
              </w:rPr>
              <w:t xml:space="preserve"> </w:t>
            </w:r>
            <w:proofErr w:type="spellStart"/>
            <w:r w:rsidRPr="00F341FF">
              <w:rPr>
                <w:rFonts w:ascii="Arial" w:hAnsi="Arial" w:cs="Arial"/>
                <w:bCs/>
              </w:rPr>
              <w:t>хэрэгжүүлэх</w:t>
            </w:r>
            <w:proofErr w:type="spellEnd"/>
            <w:r w:rsidRPr="00F341FF">
              <w:rPr>
                <w:rFonts w:ascii="Arial" w:hAnsi="Arial" w:cs="Arial"/>
                <w:bCs/>
              </w:rPr>
              <w:t xml:space="preserve"> </w:t>
            </w:r>
            <w:proofErr w:type="spellStart"/>
            <w:r w:rsidRPr="00F341FF">
              <w:rPr>
                <w:rFonts w:ascii="Arial" w:hAnsi="Arial" w:cs="Arial"/>
                <w:bCs/>
              </w:rPr>
              <w:t>байгууллага</w:t>
            </w:r>
            <w:proofErr w:type="spellEnd"/>
          </w:p>
        </w:tc>
      </w:tr>
      <w:tr w:rsidR="00F341FF" w:rsidRPr="00F341FF" w14:paraId="699B5D6D" w14:textId="77777777" w:rsidTr="00892C78">
        <w:trPr>
          <w:trHeight w:val="609"/>
        </w:trPr>
        <w:tc>
          <w:tcPr>
            <w:tcW w:w="567" w:type="dxa"/>
            <w:tcBorders>
              <w:top w:val="single" w:sz="4" w:space="0" w:color="000000"/>
              <w:left w:val="single" w:sz="4" w:space="0" w:color="000000"/>
              <w:bottom w:val="single" w:sz="4" w:space="0" w:color="000000"/>
              <w:right w:val="single" w:sz="4" w:space="0" w:color="000000"/>
            </w:tcBorders>
            <w:vAlign w:val="center"/>
          </w:tcPr>
          <w:p w14:paraId="68508B54"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74FDF858"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Газар хөдлөлтийн гамшгийн аюулыг иргэд, олон нийтэд таниулах, гамшгийн аюулын тухай зарлан мэдээллийн дохиогоор ажиллах сургалт, дадлага сургууль зохион байгуулах ажлын төлөвлөгөөг боловсруулах, батлуулах.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4E2D3836"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 xml:space="preserve">3 дугаар </w:t>
            </w:r>
          </w:p>
          <w:p w14:paraId="37D24D5A"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сард</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19EE5874" w14:textId="77777777" w:rsidR="00F341FF" w:rsidRPr="00F341FF" w:rsidRDefault="00F341FF">
            <w:pPr>
              <w:spacing w:after="0" w:line="240" w:lineRule="auto"/>
              <w:jc w:val="center"/>
              <w:rPr>
                <w:rFonts w:ascii="Arial" w:hAnsi="Arial" w:cs="Arial"/>
              </w:rPr>
            </w:pPr>
            <w:r w:rsidRPr="00F341FF">
              <w:rPr>
                <w:rFonts w:ascii="Arial" w:hAnsi="Arial" w:cs="Arial"/>
                <w:lang w:val="mn-MN"/>
              </w:rPr>
              <w:t>ОБГ</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67C41D0D" w14:textId="77777777" w:rsidR="00F341FF" w:rsidRPr="00F341FF" w:rsidRDefault="00F341FF">
            <w:pPr>
              <w:spacing w:after="0" w:line="240" w:lineRule="auto"/>
              <w:jc w:val="center"/>
              <w:rPr>
                <w:rFonts w:ascii="Arial" w:hAnsi="Arial" w:cs="Arial"/>
                <w:lang w:val="mn-MN"/>
              </w:rPr>
            </w:pPr>
            <w:proofErr w:type="spellStart"/>
            <w:r w:rsidRPr="00F341FF">
              <w:rPr>
                <w:rFonts w:ascii="Arial" w:hAnsi="Arial" w:cs="Arial"/>
              </w:rPr>
              <w:t>Баян-Өндөр</w:t>
            </w:r>
            <w:proofErr w:type="spellEnd"/>
            <w:r w:rsidRPr="00F341FF">
              <w:rPr>
                <w:rFonts w:ascii="Arial" w:hAnsi="Arial" w:cs="Arial"/>
              </w:rPr>
              <w:t xml:space="preserve">, </w:t>
            </w:r>
            <w:proofErr w:type="spellStart"/>
            <w:r w:rsidRPr="00F341FF">
              <w:rPr>
                <w:rFonts w:ascii="Arial" w:hAnsi="Arial" w:cs="Arial"/>
              </w:rPr>
              <w:t>Жаргалант</w:t>
            </w:r>
            <w:proofErr w:type="spellEnd"/>
            <w:r w:rsidRPr="00F341FF">
              <w:rPr>
                <w:rFonts w:ascii="Arial" w:hAnsi="Arial" w:cs="Arial"/>
              </w:rPr>
              <w:t xml:space="preserve"> </w:t>
            </w:r>
            <w:proofErr w:type="spellStart"/>
            <w:r w:rsidRPr="00F341FF">
              <w:rPr>
                <w:rFonts w:ascii="Arial" w:hAnsi="Arial" w:cs="Arial"/>
              </w:rPr>
              <w:t>сум</w:t>
            </w:r>
            <w:proofErr w:type="spellEnd"/>
          </w:p>
        </w:tc>
      </w:tr>
      <w:tr w:rsidR="00F341FF" w:rsidRPr="00F341FF" w14:paraId="60D63386" w14:textId="77777777" w:rsidTr="00892C78">
        <w:trPr>
          <w:trHeight w:val="609"/>
        </w:trPr>
        <w:tc>
          <w:tcPr>
            <w:tcW w:w="567" w:type="dxa"/>
            <w:tcBorders>
              <w:top w:val="single" w:sz="4" w:space="0" w:color="000000"/>
              <w:left w:val="single" w:sz="4" w:space="0" w:color="000000"/>
              <w:bottom w:val="single" w:sz="4" w:space="0" w:color="000000"/>
              <w:right w:val="single" w:sz="4" w:space="0" w:color="000000"/>
            </w:tcBorders>
            <w:vAlign w:val="center"/>
          </w:tcPr>
          <w:p w14:paraId="085C1969"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50477975"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Дадлага сургууль зохион байгуулах төлөвлөгөөг төв, орон нутгийн Онцгой байдлын газар, хэлтэс, анги, байгууллага, гамшгаас хамгаалах улсын болон орон нутгийн албадад хүргүүлэх.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610B4CB4" w14:textId="77777777" w:rsidR="00F341FF" w:rsidRPr="00F341FF" w:rsidRDefault="00F341FF">
            <w:pPr>
              <w:spacing w:after="0" w:line="240" w:lineRule="auto"/>
              <w:jc w:val="center"/>
              <w:rPr>
                <w:rFonts w:ascii="Arial" w:hAnsi="Arial" w:cs="Arial"/>
              </w:rPr>
            </w:pPr>
            <w:r w:rsidRPr="00F341FF">
              <w:rPr>
                <w:rFonts w:ascii="Arial" w:hAnsi="Arial" w:cs="Arial"/>
                <w:lang w:val="mn-MN"/>
              </w:rPr>
              <w:t xml:space="preserve">3 дугаар сард </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098A6F02"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1ED15C7F" w14:textId="77777777" w:rsidR="00F341FF" w:rsidRPr="00F341FF" w:rsidRDefault="00F341FF">
            <w:pPr>
              <w:spacing w:after="0" w:line="240" w:lineRule="auto"/>
              <w:jc w:val="center"/>
              <w:rPr>
                <w:rFonts w:ascii="Arial" w:hAnsi="Arial" w:cs="Arial"/>
                <w:lang w:val="mn-MN"/>
              </w:rPr>
            </w:pPr>
            <w:proofErr w:type="spellStart"/>
            <w:r w:rsidRPr="00F341FF">
              <w:rPr>
                <w:rFonts w:ascii="Arial" w:hAnsi="Arial" w:cs="Arial"/>
              </w:rPr>
              <w:t>Баян-Өндөр</w:t>
            </w:r>
            <w:proofErr w:type="spellEnd"/>
            <w:r w:rsidRPr="00F341FF">
              <w:rPr>
                <w:rFonts w:ascii="Arial" w:hAnsi="Arial" w:cs="Arial"/>
              </w:rPr>
              <w:t xml:space="preserve">, </w:t>
            </w:r>
            <w:proofErr w:type="spellStart"/>
            <w:r w:rsidRPr="00F341FF">
              <w:rPr>
                <w:rFonts w:ascii="Arial" w:hAnsi="Arial" w:cs="Arial"/>
              </w:rPr>
              <w:t>Жаргалант</w:t>
            </w:r>
            <w:proofErr w:type="spellEnd"/>
            <w:r w:rsidRPr="00F341FF">
              <w:rPr>
                <w:rFonts w:ascii="Arial" w:hAnsi="Arial" w:cs="Arial"/>
              </w:rPr>
              <w:t xml:space="preserve"> </w:t>
            </w:r>
            <w:proofErr w:type="spellStart"/>
            <w:r w:rsidRPr="00F341FF">
              <w:rPr>
                <w:rFonts w:ascii="Arial" w:hAnsi="Arial" w:cs="Arial"/>
              </w:rPr>
              <w:t>сум</w:t>
            </w:r>
            <w:proofErr w:type="spellEnd"/>
          </w:p>
        </w:tc>
      </w:tr>
      <w:tr w:rsidR="00F341FF" w:rsidRPr="00F341FF" w14:paraId="4360CF36" w14:textId="77777777" w:rsidTr="00892C78">
        <w:trPr>
          <w:trHeight w:val="609"/>
        </w:trPr>
        <w:tc>
          <w:tcPr>
            <w:tcW w:w="567" w:type="dxa"/>
            <w:tcBorders>
              <w:top w:val="single" w:sz="4" w:space="0" w:color="000000"/>
              <w:left w:val="single" w:sz="4" w:space="0" w:color="000000"/>
              <w:bottom w:val="single" w:sz="4" w:space="0" w:color="000000"/>
              <w:right w:val="single" w:sz="4" w:space="0" w:color="000000"/>
            </w:tcBorders>
            <w:vAlign w:val="center"/>
          </w:tcPr>
          <w:p w14:paraId="14838F26"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161754C3"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 xml:space="preserve">Газар хөдлөлтийн гамшгаас урьдчилан сэргийлэх, таниулах өдөр Гамшгийн аюулын тухай зарлан мэдээллийн дохиогоор ажиллах өдрийг  их дээд сургуулийн оюутнуудад хичээл заах хуваарь боловсруулан батлуулах, </w:t>
            </w:r>
            <w:r w:rsidRPr="00F341FF">
              <w:rPr>
                <w:rFonts w:ascii="Arial" w:hAnsi="Arial" w:cs="Arial"/>
                <w:shd w:val="clear" w:color="auto" w:fill="FFFFFF"/>
                <w:lang w:val="mn-MN"/>
              </w:rPr>
              <w:t>хуваарийн дагуу хичээл заах.</w:t>
            </w:r>
            <w:r w:rsidRPr="00F341FF">
              <w:rPr>
                <w:rFonts w:ascii="Arial" w:hAnsi="Arial" w:cs="Arial"/>
                <w:lang w:val="mn-MN"/>
              </w:rPr>
              <w:t xml:space="preserve"> (2025 оны 03 дугаар сарын 24, 25-ны өдөр)</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181B79E9"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3 дугаар сарын 24, 25-ны өдөр</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7120948B"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09EF7B7B" w14:textId="77777777" w:rsidR="00F341FF" w:rsidRPr="00F341FF" w:rsidRDefault="00F341FF">
            <w:pPr>
              <w:jc w:val="center"/>
              <w:rPr>
                <w:rFonts w:ascii="Arial" w:hAnsi="Arial" w:cs="Arial"/>
              </w:rPr>
            </w:pPr>
            <w:r w:rsidRPr="00F341FF">
              <w:rPr>
                <w:rFonts w:ascii="Arial" w:hAnsi="Arial" w:cs="Arial"/>
                <w:lang w:val="mn-MN"/>
              </w:rPr>
              <w:t>Боловсролын газар</w:t>
            </w:r>
          </w:p>
        </w:tc>
      </w:tr>
      <w:tr w:rsidR="00F341FF" w:rsidRPr="00F341FF" w14:paraId="43B69183" w14:textId="77777777" w:rsidTr="00892C78">
        <w:trPr>
          <w:trHeight w:val="1173"/>
        </w:trPr>
        <w:tc>
          <w:tcPr>
            <w:tcW w:w="567" w:type="dxa"/>
            <w:tcBorders>
              <w:top w:val="single" w:sz="4" w:space="0" w:color="000000"/>
              <w:left w:val="single" w:sz="4" w:space="0" w:color="000000"/>
              <w:bottom w:val="single" w:sz="4" w:space="0" w:color="000000"/>
              <w:right w:val="single" w:sz="4" w:space="0" w:color="000000"/>
            </w:tcBorders>
            <w:vAlign w:val="center"/>
          </w:tcPr>
          <w:p w14:paraId="73FA26ED"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5EB449E8"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 xml:space="preserve">Газар хөдлөлтийн гамшгаас урьдчилан сэргийлэх, таниулах өдөр  Төв, орон нутгийн Онцгой байдлын газрын алба хаагчид коллеж, МСҮТ, ЕБС, цэцэрлэгийн сурагч, хүүхдүүдэд хичээл заах хуваарь боловсруулан батлуулах, </w:t>
            </w:r>
            <w:r w:rsidRPr="00F341FF">
              <w:rPr>
                <w:rFonts w:ascii="Arial" w:hAnsi="Arial" w:cs="Arial"/>
                <w:shd w:val="clear" w:color="auto" w:fill="FFFFFF"/>
                <w:lang w:val="mn-MN"/>
              </w:rPr>
              <w:t>хуваарийн дагуу хичээл заах.</w:t>
            </w:r>
            <w:r w:rsidRPr="00F341FF">
              <w:rPr>
                <w:rFonts w:ascii="Arial" w:hAnsi="Arial" w:cs="Arial"/>
                <w:lang w:val="mn-MN"/>
              </w:rPr>
              <w:t xml:space="preserve"> (2025 оны 03 дугаар сарын 24, 25-ны өдөр)</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45843434"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3 дугаар сарын 24, 25-ны өдөр</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24840262" w14:textId="77777777" w:rsidR="00F341FF" w:rsidRDefault="00F341FF">
            <w:pPr>
              <w:spacing w:after="0" w:line="240" w:lineRule="auto"/>
              <w:jc w:val="center"/>
              <w:rPr>
                <w:rFonts w:ascii="Arial" w:hAnsi="Arial" w:cs="Arial"/>
                <w:lang w:val="mn-MN"/>
              </w:rPr>
            </w:pPr>
            <w:r w:rsidRPr="00F341FF">
              <w:rPr>
                <w:rFonts w:ascii="Arial" w:hAnsi="Arial" w:cs="Arial"/>
                <w:lang w:val="mn-MN"/>
              </w:rPr>
              <w:t>ОБГ</w:t>
            </w:r>
          </w:p>
          <w:p w14:paraId="7BD39072" w14:textId="0EE6EAA0" w:rsidR="00F341FF" w:rsidRPr="00F341FF" w:rsidRDefault="00F341FF" w:rsidP="00F341FF">
            <w:pPr>
              <w:spacing w:after="0" w:line="240" w:lineRule="auto"/>
              <w:rPr>
                <w:rFonts w:ascii="Arial" w:hAnsi="Arial" w:cs="Arial"/>
                <w:lang w:val="mn-MN"/>
              </w:rPr>
            </w:pP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7E595248" w14:textId="77777777" w:rsidR="00F341FF" w:rsidRPr="00F341FF" w:rsidRDefault="00F341FF">
            <w:pPr>
              <w:jc w:val="center"/>
              <w:rPr>
                <w:rFonts w:ascii="Arial" w:hAnsi="Arial" w:cs="Arial"/>
              </w:rPr>
            </w:pPr>
            <w:r w:rsidRPr="00F341FF">
              <w:rPr>
                <w:rFonts w:ascii="Arial" w:hAnsi="Arial" w:cs="Arial"/>
                <w:lang w:val="mn-MN"/>
              </w:rPr>
              <w:t>Боловсролын газар</w:t>
            </w:r>
          </w:p>
        </w:tc>
      </w:tr>
      <w:tr w:rsidR="00F341FF" w:rsidRPr="00F341FF" w14:paraId="08500245" w14:textId="77777777" w:rsidTr="00892C78">
        <w:trPr>
          <w:trHeight w:val="759"/>
        </w:trPr>
        <w:tc>
          <w:tcPr>
            <w:tcW w:w="567" w:type="dxa"/>
            <w:tcBorders>
              <w:top w:val="single" w:sz="4" w:space="0" w:color="000000"/>
              <w:left w:val="single" w:sz="4" w:space="0" w:color="000000"/>
              <w:bottom w:val="single" w:sz="4" w:space="0" w:color="000000"/>
              <w:right w:val="single" w:sz="4" w:space="0" w:color="000000"/>
            </w:tcBorders>
            <w:vAlign w:val="center"/>
          </w:tcPr>
          <w:p w14:paraId="4DF92415"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69EA1D22"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Бүх шатны гамшгаас хамгаалах албадад сургалт зохион байгуулах, дадлагад хяналт тавих алба хаагчдыг хуваарилах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556C8395"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3 дугаар сарын 14</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3F00C9FD"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1C51C71A"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Гамшгаас хамгаалах албад</w:t>
            </w:r>
          </w:p>
        </w:tc>
      </w:tr>
      <w:tr w:rsidR="00F341FF" w:rsidRPr="00F341FF" w14:paraId="5AE225E6" w14:textId="77777777" w:rsidTr="00892C78">
        <w:trPr>
          <w:trHeight w:val="609"/>
        </w:trPr>
        <w:tc>
          <w:tcPr>
            <w:tcW w:w="567" w:type="dxa"/>
            <w:tcBorders>
              <w:top w:val="single" w:sz="4" w:space="0" w:color="000000"/>
              <w:left w:val="single" w:sz="4" w:space="0" w:color="000000"/>
              <w:bottom w:val="single" w:sz="4" w:space="0" w:color="000000"/>
              <w:right w:val="single" w:sz="4" w:space="0" w:color="000000"/>
            </w:tcBorders>
            <w:vAlign w:val="center"/>
          </w:tcPr>
          <w:p w14:paraId="0073D209"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764D42E3"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Газар хөдлөлтийн аюулын болон дадлага сургуулийн үеийн дохио, бичвэр мэдээлэл, зурагт хуудас, аудио хоолой бичлэгийг Зарлан мэдээллийн систем, дуут дохиоллын цамхагт суулгах, шалгах.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0D0BF156"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3 дугаар сард</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1E361A6E"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ШУЗМТ</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1CA0AB8E"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r>
      <w:tr w:rsidR="00F341FF" w:rsidRPr="00F341FF" w14:paraId="5EBFFFFE" w14:textId="77777777" w:rsidTr="00892C78">
        <w:trPr>
          <w:trHeight w:val="609"/>
        </w:trPr>
        <w:tc>
          <w:tcPr>
            <w:tcW w:w="567" w:type="dxa"/>
            <w:tcBorders>
              <w:top w:val="single" w:sz="4" w:space="0" w:color="000000"/>
              <w:left w:val="single" w:sz="4" w:space="0" w:color="000000"/>
              <w:bottom w:val="single" w:sz="4" w:space="0" w:color="000000"/>
              <w:right w:val="single" w:sz="4" w:space="0" w:color="000000"/>
            </w:tcBorders>
            <w:vAlign w:val="center"/>
          </w:tcPr>
          <w:p w14:paraId="30D4D50D"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6FFE2E29"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Зарлан мэдээлэл дамжуулах системийн бэлэн байдлыг хангах, туршиж үзэх.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053DBDF4"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3 дугаар сарын 24-27</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2CACF237"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ШУЗМТ</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01D4E0C8"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r>
      <w:tr w:rsidR="00F341FF" w:rsidRPr="00F341FF" w14:paraId="3C72C922" w14:textId="77777777" w:rsidTr="00892C78">
        <w:trPr>
          <w:trHeight w:val="939"/>
        </w:trPr>
        <w:tc>
          <w:tcPr>
            <w:tcW w:w="567" w:type="dxa"/>
            <w:tcBorders>
              <w:top w:val="single" w:sz="4" w:space="0" w:color="000000"/>
              <w:left w:val="single" w:sz="4" w:space="0" w:color="000000"/>
              <w:bottom w:val="single" w:sz="4" w:space="0" w:color="000000"/>
              <w:right w:val="single" w:sz="4" w:space="0" w:color="000000"/>
            </w:tcBorders>
            <w:vAlign w:val="center"/>
          </w:tcPr>
          <w:p w14:paraId="06CC9AFB"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72624248"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Зарлан мэдээллийн дохиогоор ажиллах сургалт, дадлага сургуулийн бэлтгэл ажлын болон дадлага сургуулийн явцыг цахим мэдээллийн самбараар олон нийтэд сурталчлах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3E95BFB7"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3 дугаар сард</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11E89731"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22FCDFC3"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 xml:space="preserve">Аймгийн ЗДТГ, Баян-Өндөр сум, </w:t>
            </w:r>
          </w:p>
          <w:p w14:paraId="5A20EEB7"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Жаргалант сум</w:t>
            </w:r>
          </w:p>
        </w:tc>
      </w:tr>
      <w:tr w:rsidR="00F341FF" w:rsidRPr="00F341FF" w14:paraId="027F23A4" w14:textId="77777777" w:rsidTr="00892C78">
        <w:trPr>
          <w:trHeight w:val="1173"/>
        </w:trPr>
        <w:tc>
          <w:tcPr>
            <w:tcW w:w="567" w:type="dxa"/>
            <w:tcBorders>
              <w:top w:val="single" w:sz="4" w:space="0" w:color="000000"/>
              <w:left w:val="single" w:sz="4" w:space="0" w:color="000000"/>
              <w:bottom w:val="single" w:sz="4" w:space="0" w:color="000000"/>
              <w:right w:val="single" w:sz="4" w:space="0" w:color="000000"/>
            </w:tcBorders>
            <w:vAlign w:val="center"/>
          </w:tcPr>
          <w:p w14:paraId="1A9AF159"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4529AE8F" w14:textId="77777777" w:rsidR="00F341FF" w:rsidRPr="00F341FF" w:rsidRDefault="00F341FF">
            <w:pPr>
              <w:spacing w:after="0" w:line="240" w:lineRule="auto"/>
              <w:jc w:val="both"/>
              <w:rPr>
                <w:rFonts w:ascii="Arial" w:eastAsia="Times New Roman" w:hAnsi="Arial" w:cs="Arial"/>
                <w:lang w:val="mn-MN"/>
              </w:rPr>
            </w:pPr>
            <w:r w:rsidRPr="00F341FF">
              <w:rPr>
                <w:rFonts w:ascii="Arial" w:eastAsia="Times New Roman" w:hAnsi="Arial" w:cs="Arial"/>
                <w:lang w:val="mn-MN"/>
              </w:rPr>
              <w:t>Гамшгаас хамгаалах алба, төрийн болон төрийн бус байгууллагууд, аж ахуйн нэгж, байгууллагууд, их, дээд болон ерөнхий боловсролын сургууль, цэцэрлэг гамшгаас хамгаалах төлөвлөгөөндөө тодотгол хийж, байгууллагын ойролцоох “Цугларах” талбайг тодотгож, тэмдэгжүүлэх.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6B1A8BDF" w14:textId="77777777" w:rsidR="00F341FF" w:rsidRPr="00F341FF" w:rsidRDefault="00F341FF">
            <w:pPr>
              <w:spacing w:after="0" w:line="240" w:lineRule="auto"/>
              <w:jc w:val="center"/>
              <w:rPr>
                <w:rFonts w:ascii="Arial" w:eastAsia="Times New Roman" w:hAnsi="Arial" w:cs="Arial"/>
                <w:lang w:val="mn-MN"/>
              </w:rPr>
            </w:pPr>
            <w:r w:rsidRPr="00F341FF">
              <w:rPr>
                <w:rFonts w:ascii="Arial" w:hAnsi="Arial" w:cs="Arial"/>
                <w:lang w:val="mn-MN"/>
              </w:rPr>
              <w:t>3 дугаар сард</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7474E7BD" w14:textId="77777777" w:rsidR="00F341FF" w:rsidRPr="00F341FF" w:rsidRDefault="00F341FF">
            <w:pPr>
              <w:spacing w:after="0" w:line="240" w:lineRule="auto"/>
              <w:jc w:val="center"/>
              <w:rPr>
                <w:rFonts w:ascii="Arial" w:eastAsia="Calibri" w:hAnsi="Arial" w:cs="Arial"/>
                <w:lang w:val="mn-MN"/>
              </w:rPr>
            </w:pPr>
            <w:r w:rsidRPr="00F341FF">
              <w:rPr>
                <w:rFonts w:ascii="Arial" w:hAnsi="Arial" w:cs="Arial"/>
                <w:lang w:val="mn-MN"/>
              </w:rPr>
              <w:t xml:space="preserve">Баян-Өндөр сум, </w:t>
            </w:r>
          </w:p>
          <w:p w14:paraId="43EB3612" w14:textId="77777777" w:rsidR="00F341FF" w:rsidRPr="00F341FF" w:rsidRDefault="00F341FF">
            <w:pPr>
              <w:spacing w:after="0" w:line="240" w:lineRule="auto"/>
              <w:jc w:val="center"/>
              <w:rPr>
                <w:rFonts w:ascii="Arial" w:eastAsia="Times New Roman" w:hAnsi="Arial" w:cs="Arial"/>
                <w:lang w:val="mn-MN"/>
              </w:rPr>
            </w:pPr>
            <w:r w:rsidRPr="00F341FF">
              <w:rPr>
                <w:rFonts w:ascii="Arial" w:hAnsi="Arial" w:cs="Arial"/>
                <w:lang w:val="mn-MN"/>
              </w:rPr>
              <w:t>Жаргалант сум</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3186267C" w14:textId="77777777" w:rsidR="00F341FF" w:rsidRPr="00F341FF" w:rsidRDefault="00F341FF">
            <w:pPr>
              <w:spacing w:after="0" w:line="240" w:lineRule="auto"/>
              <w:jc w:val="center"/>
              <w:rPr>
                <w:rFonts w:ascii="Arial" w:eastAsia="Calibri" w:hAnsi="Arial" w:cs="Arial"/>
                <w:lang w:val="mn-MN"/>
              </w:rPr>
            </w:pPr>
            <w:r w:rsidRPr="00F341FF">
              <w:rPr>
                <w:rFonts w:ascii="Arial" w:hAnsi="Arial" w:cs="Arial"/>
                <w:lang w:val="mn-MN"/>
              </w:rPr>
              <w:t>Аж ахуй нэгж, байгууллагууд</w:t>
            </w:r>
          </w:p>
        </w:tc>
      </w:tr>
      <w:tr w:rsidR="00F341FF" w:rsidRPr="00F341FF" w14:paraId="1C67788B" w14:textId="77777777" w:rsidTr="00892C78">
        <w:trPr>
          <w:trHeight w:val="609"/>
        </w:trPr>
        <w:tc>
          <w:tcPr>
            <w:tcW w:w="567" w:type="dxa"/>
            <w:tcBorders>
              <w:top w:val="single" w:sz="4" w:space="0" w:color="000000"/>
              <w:left w:val="single" w:sz="4" w:space="0" w:color="000000"/>
              <w:bottom w:val="single" w:sz="4" w:space="0" w:color="000000"/>
              <w:right w:val="single" w:sz="4" w:space="0" w:color="000000"/>
            </w:tcBorders>
            <w:vAlign w:val="center"/>
          </w:tcPr>
          <w:p w14:paraId="6286EDB8"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6D5A8CF3"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“Газар хөдлөлтийн гамшгаас урьдчилан сэргийлэх, бэлэн байдлаа хангах” агуулгын хүрээнд хичээл бэлтгэх.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45DE46B4" w14:textId="77777777" w:rsidR="00F341FF" w:rsidRPr="00F341FF" w:rsidRDefault="00F341FF">
            <w:pPr>
              <w:spacing w:after="0" w:line="240" w:lineRule="auto"/>
              <w:jc w:val="center"/>
              <w:rPr>
                <w:rFonts w:ascii="Arial" w:hAnsi="Arial" w:cs="Arial"/>
                <w:lang w:val="mn-MN"/>
              </w:rPr>
            </w:pPr>
            <w:r w:rsidRPr="00F341FF">
              <w:rPr>
                <w:rFonts w:ascii="Arial" w:hAnsi="Arial" w:cs="Arial"/>
              </w:rPr>
              <w:t xml:space="preserve">3 </w:t>
            </w:r>
            <w:r w:rsidRPr="00F341FF">
              <w:rPr>
                <w:rFonts w:ascii="Arial" w:hAnsi="Arial" w:cs="Arial"/>
                <w:lang w:val="mn-MN"/>
              </w:rPr>
              <w:t>дугаар сарын 21</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7B4B4E1D"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1300AFDD"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Боловсролын газар</w:t>
            </w:r>
          </w:p>
        </w:tc>
      </w:tr>
      <w:tr w:rsidR="00F341FF" w:rsidRPr="00F341FF" w14:paraId="1E7F7812" w14:textId="77777777" w:rsidTr="00892C78">
        <w:trPr>
          <w:trHeight w:val="609"/>
        </w:trPr>
        <w:tc>
          <w:tcPr>
            <w:tcW w:w="567" w:type="dxa"/>
            <w:tcBorders>
              <w:top w:val="single" w:sz="4" w:space="0" w:color="000000"/>
              <w:left w:val="single" w:sz="4" w:space="0" w:color="000000"/>
              <w:bottom w:val="single" w:sz="4" w:space="0" w:color="000000"/>
              <w:right w:val="single" w:sz="4" w:space="0" w:color="000000"/>
            </w:tcBorders>
            <w:vAlign w:val="center"/>
          </w:tcPr>
          <w:p w14:paraId="48883C5F"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2D80D41E"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Их, дээд сургуулийн оюутнуудад хичээл заах нийт бие бүрэлдэхүүнд чиглэл өгөх.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425640F0"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3 дугаар сарын 21</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02062051"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401270D5"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ОБГ-ын нийт бие бүрэлдэхүүн</w:t>
            </w:r>
          </w:p>
        </w:tc>
      </w:tr>
      <w:tr w:rsidR="00F341FF" w:rsidRPr="00F341FF" w14:paraId="01C72D80" w14:textId="77777777" w:rsidTr="00892C78">
        <w:trPr>
          <w:trHeight w:val="609"/>
        </w:trPr>
        <w:tc>
          <w:tcPr>
            <w:tcW w:w="567" w:type="dxa"/>
            <w:tcBorders>
              <w:top w:val="single" w:sz="4" w:space="0" w:color="000000"/>
              <w:left w:val="single" w:sz="4" w:space="0" w:color="000000"/>
              <w:bottom w:val="single" w:sz="4" w:space="0" w:color="000000"/>
              <w:right w:val="single" w:sz="4" w:space="0" w:color="000000"/>
            </w:tcBorders>
            <w:vAlign w:val="center"/>
          </w:tcPr>
          <w:p w14:paraId="1B2E091B"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50201DFC" w14:textId="77777777" w:rsidR="00F341FF" w:rsidRPr="00F341FF" w:rsidRDefault="00F341FF">
            <w:pPr>
              <w:spacing w:after="0" w:line="240" w:lineRule="auto"/>
              <w:jc w:val="both"/>
              <w:rPr>
                <w:rFonts w:ascii="Arial" w:eastAsia="Times New Roman" w:hAnsi="Arial" w:cs="Arial"/>
                <w:lang w:val="mn-MN"/>
              </w:rPr>
            </w:pPr>
            <w:r w:rsidRPr="00F341FF">
              <w:rPr>
                <w:rFonts w:ascii="Arial" w:hAnsi="Arial" w:cs="Arial"/>
                <w:lang w:val="mn-MN"/>
              </w:rPr>
              <w:t>Гамшгийн аюулын зарлан мэдээллийн дохиог Гамшгийн аюулыг зарлан мэдээлэх үйл ажиллагааны стандарт (MNS 6980:2022)-ын А2 хавсралтад заасны дагуу иргэд, олон нийтэд хүргэх.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7B2B29D4" w14:textId="77777777" w:rsidR="00F341FF" w:rsidRPr="00F341FF" w:rsidRDefault="00F341FF">
            <w:pPr>
              <w:spacing w:after="0" w:line="240" w:lineRule="auto"/>
              <w:jc w:val="center"/>
              <w:rPr>
                <w:rFonts w:ascii="Arial" w:eastAsia="Calibri" w:hAnsi="Arial" w:cs="Arial"/>
                <w:lang w:val="mn-MN"/>
              </w:rPr>
            </w:pPr>
            <w:r w:rsidRPr="00F341FF">
              <w:rPr>
                <w:rFonts w:ascii="Arial" w:hAnsi="Arial" w:cs="Arial"/>
                <w:lang w:val="mn-MN"/>
              </w:rPr>
              <w:t>3 дугаар сарын 27</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41F0AFB0"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Орхон аймгийн ЗДТГ-ын Мэдээллийн төв</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4990CE93"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 xml:space="preserve">Баян-Өндөр сум, </w:t>
            </w:r>
          </w:p>
          <w:p w14:paraId="5351BCDC"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Жаргалант сум</w:t>
            </w:r>
          </w:p>
        </w:tc>
      </w:tr>
      <w:tr w:rsidR="00F341FF" w:rsidRPr="00F341FF" w14:paraId="664C2EF9" w14:textId="77777777" w:rsidTr="00892C78">
        <w:trPr>
          <w:trHeight w:val="1390"/>
        </w:trPr>
        <w:tc>
          <w:tcPr>
            <w:tcW w:w="567" w:type="dxa"/>
            <w:tcBorders>
              <w:top w:val="single" w:sz="4" w:space="0" w:color="000000"/>
              <w:left w:val="single" w:sz="4" w:space="0" w:color="000000"/>
              <w:bottom w:val="single" w:sz="4" w:space="0" w:color="000000"/>
              <w:right w:val="single" w:sz="4" w:space="0" w:color="000000"/>
            </w:tcBorders>
            <w:vAlign w:val="center"/>
          </w:tcPr>
          <w:p w14:paraId="5129385A"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63BF06" w14:textId="0B1A1078" w:rsidR="00F341FF" w:rsidRPr="00F341FF" w:rsidRDefault="00F341FF">
            <w:pPr>
              <w:pStyle w:val="ListParagraph"/>
              <w:spacing w:after="0" w:line="240" w:lineRule="auto"/>
              <w:ind w:left="0"/>
              <w:jc w:val="both"/>
              <w:rPr>
                <w:rFonts w:ascii="Arial" w:hAnsi="Arial" w:cs="Arial"/>
                <w:lang w:val="mn-MN"/>
              </w:rPr>
            </w:pPr>
            <w:r w:rsidRPr="00F341FF">
              <w:rPr>
                <w:rFonts w:ascii="Arial" w:hAnsi="Arial" w:cs="Arial"/>
                <w:lang w:val="mn-MN"/>
              </w:rPr>
              <w:t>Газар хөдлөлтийн гамшгаас урьдчилан сэргийлэх, таниулах өдөр болон Гамшгийн аюулын тухай зарлан мэдээллийн дохиогоор иргэд Байгууллагын цахим болон фейсбүүк хуудсанд газар хөдлөлтийн гамшгаас урьдчилан сэргийлэх, сэрэмжлүүлэх мэдээ, мэдээлэл, сэрэмжлүүлэг шторк,  иргэдэд зориулсан зөвлөмжийг бэлтгэн байршуулж олон нийтэд сурталчлах.</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A409FE"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3 дугаар сард</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2033B0"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Орхон аймгийн ЗДТГ-ын Мэдээллийн төв</w:t>
            </w:r>
          </w:p>
        </w:tc>
        <w:tc>
          <w:tcPr>
            <w:tcW w:w="20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6B9552"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r>
      <w:tr w:rsidR="00F341FF" w:rsidRPr="00F341FF" w14:paraId="242D46D7" w14:textId="77777777" w:rsidTr="00892C78">
        <w:trPr>
          <w:trHeight w:val="723"/>
        </w:trPr>
        <w:tc>
          <w:tcPr>
            <w:tcW w:w="567" w:type="dxa"/>
            <w:tcBorders>
              <w:top w:val="single" w:sz="4" w:space="0" w:color="000000"/>
              <w:left w:val="single" w:sz="4" w:space="0" w:color="000000"/>
              <w:bottom w:val="single" w:sz="4" w:space="0" w:color="000000"/>
              <w:right w:val="single" w:sz="4" w:space="0" w:color="000000"/>
            </w:tcBorders>
            <w:vAlign w:val="center"/>
          </w:tcPr>
          <w:p w14:paraId="13B2EB8A"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5202C1E2"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“Хүн нэг бүрийн үүргэвч”-ийг бэлтгэхийн ач холбогдлыг тайлбарлан, таниулах ажлыг зохион байгуулах. (2025 оны 03 дугаар сарын 26-ны өдөр)</w:t>
            </w:r>
          </w:p>
        </w:tc>
        <w:tc>
          <w:tcPr>
            <w:tcW w:w="1710" w:type="dxa"/>
            <w:vMerge w:val="restart"/>
            <w:tcBorders>
              <w:top w:val="single" w:sz="4" w:space="0" w:color="000000"/>
              <w:left w:val="single" w:sz="4" w:space="0" w:color="000000"/>
              <w:bottom w:val="single" w:sz="4" w:space="0" w:color="000000"/>
              <w:right w:val="single" w:sz="4" w:space="0" w:color="000000"/>
            </w:tcBorders>
            <w:vAlign w:val="center"/>
            <w:hideMark/>
          </w:tcPr>
          <w:p w14:paraId="4ED4D025"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3 дугаар сард</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hideMark/>
          </w:tcPr>
          <w:p w14:paraId="5541FB80"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c>
          <w:tcPr>
            <w:tcW w:w="2017" w:type="dxa"/>
            <w:vMerge w:val="restart"/>
            <w:tcBorders>
              <w:top w:val="single" w:sz="4" w:space="0" w:color="000000"/>
              <w:left w:val="single" w:sz="4" w:space="0" w:color="000000"/>
              <w:bottom w:val="single" w:sz="4" w:space="0" w:color="000000"/>
              <w:right w:val="single" w:sz="4" w:space="0" w:color="000000"/>
            </w:tcBorders>
            <w:vAlign w:val="center"/>
            <w:hideMark/>
          </w:tcPr>
          <w:p w14:paraId="5F5A3218"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 xml:space="preserve">Баян-Өндөр сум, </w:t>
            </w:r>
          </w:p>
          <w:p w14:paraId="22409F55"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Жаргалант сум</w:t>
            </w:r>
          </w:p>
        </w:tc>
      </w:tr>
      <w:tr w:rsidR="00F341FF" w:rsidRPr="00F341FF" w14:paraId="249D747F" w14:textId="77777777" w:rsidTr="00892C78">
        <w:trPr>
          <w:trHeight w:val="705"/>
        </w:trPr>
        <w:tc>
          <w:tcPr>
            <w:tcW w:w="567" w:type="dxa"/>
            <w:tcBorders>
              <w:top w:val="single" w:sz="4" w:space="0" w:color="000000"/>
              <w:left w:val="single" w:sz="4" w:space="0" w:color="000000"/>
              <w:bottom w:val="single" w:sz="4" w:space="0" w:color="000000"/>
              <w:right w:val="single" w:sz="4" w:space="0" w:color="000000"/>
            </w:tcBorders>
            <w:vAlign w:val="center"/>
          </w:tcPr>
          <w:p w14:paraId="78035A1A"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33A499E6"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“Цугларах” талбайд цугларсан иргэдийн бүртгэлийг хялбар аргаар хийх зохион байгуулалтын арга хэмжээг авах.</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4CB0C92C" w14:textId="77777777" w:rsidR="00F341FF" w:rsidRPr="00F341FF" w:rsidRDefault="00F341FF">
            <w:pPr>
              <w:spacing w:after="0" w:line="240" w:lineRule="auto"/>
              <w:rPr>
                <w:rFonts w:ascii="Arial" w:hAnsi="Arial" w:cs="Arial"/>
                <w:lang w:val="mn-MN"/>
              </w:rPr>
            </w:pPr>
          </w:p>
        </w:tc>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352274CD" w14:textId="77777777" w:rsidR="00F341FF" w:rsidRPr="00F341FF" w:rsidRDefault="00F341FF">
            <w:pPr>
              <w:spacing w:after="0" w:line="240" w:lineRule="auto"/>
              <w:rPr>
                <w:rFonts w:ascii="Arial" w:hAnsi="Arial" w:cs="Arial"/>
                <w:lang w:val="mn-MN"/>
              </w:rPr>
            </w:pPr>
          </w:p>
        </w:tc>
        <w:tc>
          <w:tcPr>
            <w:tcW w:w="2017" w:type="dxa"/>
            <w:vMerge/>
            <w:tcBorders>
              <w:top w:val="single" w:sz="4" w:space="0" w:color="000000"/>
              <w:left w:val="single" w:sz="4" w:space="0" w:color="000000"/>
              <w:bottom w:val="single" w:sz="4" w:space="0" w:color="000000"/>
              <w:right w:val="single" w:sz="4" w:space="0" w:color="000000"/>
            </w:tcBorders>
            <w:vAlign w:val="center"/>
            <w:hideMark/>
          </w:tcPr>
          <w:p w14:paraId="05E7B1D2" w14:textId="77777777" w:rsidR="00F341FF" w:rsidRPr="00F341FF" w:rsidRDefault="00F341FF">
            <w:pPr>
              <w:spacing w:after="0" w:line="240" w:lineRule="auto"/>
              <w:rPr>
                <w:rFonts w:ascii="Arial" w:hAnsi="Arial" w:cs="Arial"/>
                <w:lang w:val="mn-MN"/>
              </w:rPr>
            </w:pPr>
          </w:p>
        </w:tc>
      </w:tr>
      <w:tr w:rsidR="00F341FF" w:rsidRPr="00F341FF" w14:paraId="37884A95" w14:textId="77777777" w:rsidTr="00892C78">
        <w:trPr>
          <w:trHeight w:val="1038"/>
        </w:trPr>
        <w:tc>
          <w:tcPr>
            <w:tcW w:w="567" w:type="dxa"/>
            <w:tcBorders>
              <w:top w:val="single" w:sz="4" w:space="0" w:color="000000"/>
              <w:left w:val="single" w:sz="4" w:space="0" w:color="000000"/>
              <w:bottom w:val="single" w:sz="4" w:space="0" w:color="000000"/>
              <w:right w:val="single" w:sz="4" w:space="0" w:color="000000"/>
            </w:tcBorders>
            <w:vAlign w:val="center"/>
          </w:tcPr>
          <w:p w14:paraId="478AF03F"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vAlign w:val="center"/>
            <w:hideMark/>
          </w:tcPr>
          <w:p w14:paraId="382F7EFF"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 xml:space="preserve">Зохион байгуулсан арга хэмжээний илтгэх хуудсыг баталгаажуулан </w:t>
            </w:r>
            <w:r w:rsidRPr="00F341FF">
              <w:rPr>
                <w:rFonts w:ascii="Arial" w:eastAsia="Times New Roman" w:hAnsi="Arial" w:cs="Arial"/>
                <w:lang w:val="mn-MN" w:eastAsia="zh-CN" w:bidi="mn-Mong-CN"/>
              </w:rPr>
              <w:t xml:space="preserve">Онцгой байдлын газарт, цахимаар </w:t>
            </w:r>
            <w:hyperlink r:id="rId6" w:history="1">
              <w:r w:rsidRPr="00F341FF">
                <w:rPr>
                  <w:rStyle w:val="Hyperlink"/>
                  <w:rFonts w:ascii="Arial" w:hAnsi="Arial" w:cs="Arial"/>
                  <w:lang w:val="mn-MN"/>
                </w:rPr>
                <w:t xml:space="preserve"> </w:t>
              </w:r>
              <w:r w:rsidRPr="00F341FF">
                <w:rPr>
                  <w:rStyle w:val="Hyperlink"/>
                  <w:rFonts w:ascii="Arial" w:eastAsia="Times New Roman" w:hAnsi="Arial" w:cs="Arial"/>
                  <w:lang w:val="mn-MN" w:eastAsia="zh-CN" w:bidi="mn-Mong-CN"/>
                </w:rPr>
                <w:t>ganzorig.batbileg08@gmail.com    хаягт</w:t>
              </w:r>
            </w:hyperlink>
            <w:r w:rsidRPr="00F341FF">
              <w:rPr>
                <w:rFonts w:ascii="Arial" w:eastAsia="Times New Roman" w:hAnsi="Arial" w:cs="Arial"/>
                <w:lang w:val="mn-MN" w:eastAsia="zh-CN" w:bidi="mn-Mong-CN"/>
              </w:rPr>
              <w:t xml:space="preserve"> ирүүлэх.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1127DBE0"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3 дугаар сарын 27</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412ACEAE"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Баян-Өндөр сум, Жаргалант сум</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2247CCCB"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r>
      <w:tr w:rsidR="00F341FF" w:rsidRPr="00F341FF" w14:paraId="46EDDCDB" w14:textId="77777777" w:rsidTr="00892C78">
        <w:trPr>
          <w:trHeight w:val="60"/>
        </w:trPr>
        <w:tc>
          <w:tcPr>
            <w:tcW w:w="567" w:type="dxa"/>
            <w:tcBorders>
              <w:top w:val="single" w:sz="4" w:space="0" w:color="000000"/>
              <w:left w:val="single" w:sz="4" w:space="0" w:color="000000"/>
              <w:bottom w:val="single" w:sz="4" w:space="0" w:color="000000"/>
              <w:right w:val="single" w:sz="4" w:space="0" w:color="000000"/>
            </w:tcBorders>
            <w:vAlign w:val="center"/>
          </w:tcPr>
          <w:p w14:paraId="02A210DF" w14:textId="77777777" w:rsidR="00F341FF" w:rsidRPr="00F341FF" w:rsidRDefault="00F341FF" w:rsidP="00F341FF">
            <w:pPr>
              <w:numPr>
                <w:ilvl w:val="0"/>
                <w:numId w:val="16"/>
              </w:numPr>
              <w:spacing w:after="0" w:line="240" w:lineRule="auto"/>
              <w:ind w:left="0" w:firstLine="0"/>
              <w:jc w:val="center"/>
              <w:rPr>
                <w:rFonts w:ascii="Arial" w:hAnsi="Arial" w:cs="Arial"/>
                <w:lang w:val="mn-MN"/>
              </w:rPr>
            </w:pPr>
          </w:p>
        </w:tc>
        <w:tc>
          <w:tcPr>
            <w:tcW w:w="8997" w:type="dxa"/>
            <w:tcBorders>
              <w:top w:val="single" w:sz="4" w:space="0" w:color="000000"/>
              <w:left w:val="single" w:sz="4" w:space="0" w:color="000000"/>
              <w:bottom w:val="single" w:sz="4" w:space="0" w:color="000000"/>
              <w:right w:val="single" w:sz="4" w:space="0" w:color="000000"/>
            </w:tcBorders>
            <w:hideMark/>
          </w:tcPr>
          <w:p w14:paraId="1E6DED37" w14:textId="77777777" w:rsidR="00F341FF" w:rsidRPr="00F341FF" w:rsidRDefault="00F341FF">
            <w:pPr>
              <w:spacing w:after="0" w:line="240" w:lineRule="auto"/>
              <w:jc w:val="both"/>
              <w:rPr>
                <w:rFonts w:ascii="Arial" w:hAnsi="Arial" w:cs="Arial"/>
                <w:lang w:val="mn-MN"/>
              </w:rPr>
            </w:pPr>
            <w:r w:rsidRPr="00F341FF">
              <w:rPr>
                <w:rFonts w:ascii="Arial" w:hAnsi="Arial" w:cs="Arial"/>
                <w:lang w:val="mn-MN"/>
              </w:rPr>
              <w:t>Гамшгийн аюулын тухай зарлан мэдээллийн дохиогоор ажиллах нэгдсэн сургалт, дадлага сургууль зохион байгуулсан нэгдсэн тайланг Онцгой байдлын ерөнхий газрын Гамшгаас хамгаалах сургалтын газарт хүргүүлэх.</w:t>
            </w:r>
          </w:p>
        </w:tc>
        <w:tc>
          <w:tcPr>
            <w:tcW w:w="1710" w:type="dxa"/>
            <w:tcBorders>
              <w:top w:val="single" w:sz="4" w:space="0" w:color="000000"/>
              <w:left w:val="single" w:sz="4" w:space="0" w:color="000000"/>
              <w:bottom w:val="single" w:sz="4" w:space="0" w:color="000000"/>
              <w:right w:val="single" w:sz="4" w:space="0" w:color="000000"/>
            </w:tcBorders>
            <w:vAlign w:val="center"/>
            <w:hideMark/>
          </w:tcPr>
          <w:p w14:paraId="7A322548"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3 дугаар сарын 28</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70CD24E1"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ОБГ</w:t>
            </w:r>
          </w:p>
        </w:tc>
        <w:tc>
          <w:tcPr>
            <w:tcW w:w="2017" w:type="dxa"/>
            <w:tcBorders>
              <w:top w:val="single" w:sz="4" w:space="0" w:color="000000"/>
              <w:left w:val="single" w:sz="4" w:space="0" w:color="000000"/>
              <w:bottom w:val="single" w:sz="4" w:space="0" w:color="000000"/>
              <w:right w:val="single" w:sz="4" w:space="0" w:color="000000"/>
            </w:tcBorders>
            <w:vAlign w:val="center"/>
            <w:hideMark/>
          </w:tcPr>
          <w:p w14:paraId="090CB0F8" w14:textId="77777777" w:rsidR="00F341FF" w:rsidRPr="00F341FF" w:rsidRDefault="00F341FF">
            <w:pPr>
              <w:spacing w:after="0" w:line="240" w:lineRule="auto"/>
              <w:jc w:val="center"/>
              <w:rPr>
                <w:rFonts w:ascii="Arial" w:hAnsi="Arial" w:cs="Arial"/>
                <w:lang w:val="mn-MN"/>
              </w:rPr>
            </w:pPr>
            <w:r w:rsidRPr="00F341FF">
              <w:rPr>
                <w:rFonts w:ascii="Arial" w:hAnsi="Arial" w:cs="Arial"/>
                <w:lang w:val="mn-MN"/>
              </w:rPr>
              <w:t>-</w:t>
            </w:r>
          </w:p>
        </w:tc>
      </w:tr>
    </w:tbl>
    <w:p w14:paraId="2E3E9154" w14:textId="77777777" w:rsidR="00F341FF" w:rsidRPr="00F341FF" w:rsidRDefault="00F341FF" w:rsidP="00F341FF">
      <w:pPr>
        <w:spacing w:after="0" w:line="240" w:lineRule="auto"/>
        <w:ind w:left="-90" w:right="-30" w:firstLine="810"/>
        <w:jc w:val="both"/>
        <w:rPr>
          <w:rFonts w:ascii="Arial" w:hAnsi="Arial" w:cs="Arial"/>
          <w:shd w:val="clear" w:color="auto" w:fill="FFFFFF"/>
          <w:lang w:val="mn-MN"/>
        </w:rPr>
      </w:pPr>
    </w:p>
    <w:p w14:paraId="315A2034" w14:textId="77777777" w:rsidR="00F341FF" w:rsidRPr="00F341FF" w:rsidRDefault="00F341FF" w:rsidP="00F341FF">
      <w:pPr>
        <w:spacing w:after="0" w:line="240" w:lineRule="auto"/>
        <w:ind w:left="-90" w:right="-30" w:firstLine="810"/>
        <w:jc w:val="both"/>
        <w:rPr>
          <w:rFonts w:ascii="Arial" w:hAnsi="Arial" w:cs="Arial"/>
          <w:shd w:val="clear" w:color="auto" w:fill="FFFFFF"/>
          <w:lang w:val="mn-MN"/>
        </w:rPr>
      </w:pPr>
    </w:p>
    <w:p w14:paraId="699238D0" w14:textId="77777777" w:rsidR="00F341FF" w:rsidRPr="00F341FF" w:rsidRDefault="00F341FF" w:rsidP="00F341FF">
      <w:pPr>
        <w:spacing w:after="0" w:line="240" w:lineRule="auto"/>
        <w:ind w:left="-90" w:right="-30" w:firstLine="810"/>
        <w:jc w:val="both"/>
        <w:rPr>
          <w:rFonts w:ascii="Arial" w:hAnsi="Arial" w:cs="Arial"/>
          <w:shd w:val="clear" w:color="auto" w:fill="FFFFFF"/>
          <w:lang w:val="mn-MN"/>
        </w:rPr>
      </w:pPr>
    </w:p>
    <w:p w14:paraId="299A802C" w14:textId="77777777" w:rsidR="00F341FF" w:rsidRPr="00F341FF" w:rsidRDefault="00F341FF" w:rsidP="00F341FF">
      <w:pPr>
        <w:spacing w:after="0" w:line="240" w:lineRule="auto"/>
        <w:ind w:left="-90" w:right="-30" w:firstLine="810"/>
        <w:jc w:val="both"/>
        <w:rPr>
          <w:rFonts w:ascii="Arial" w:hAnsi="Arial" w:cs="Arial"/>
          <w:shd w:val="clear" w:color="auto" w:fill="FFFFFF"/>
          <w:lang w:val="mn-MN"/>
        </w:rPr>
      </w:pPr>
    </w:p>
    <w:p w14:paraId="2733CE16" w14:textId="77777777" w:rsidR="00F341FF" w:rsidRPr="00F341FF" w:rsidRDefault="00F341FF" w:rsidP="00F341FF">
      <w:pPr>
        <w:spacing w:after="0" w:line="240" w:lineRule="auto"/>
        <w:ind w:firstLine="720"/>
        <w:jc w:val="both"/>
        <w:rPr>
          <w:rFonts w:ascii="Arial" w:hAnsi="Arial" w:cs="Arial"/>
          <w:lang w:val="mn-MN"/>
        </w:rPr>
      </w:pP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r w:rsidRPr="00F341FF">
        <w:rPr>
          <w:rFonts w:ascii="Arial" w:hAnsi="Arial" w:cs="Arial"/>
          <w:lang w:val="mn-MN"/>
        </w:rPr>
        <w:tab/>
      </w:r>
    </w:p>
    <w:p w14:paraId="0975DB04" w14:textId="74214D4B" w:rsidR="00F341FF" w:rsidRPr="00F341FF" w:rsidRDefault="00F341FF" w:rsidP="00F341FF">
      <w:pPr>
        <w:spacing w:after="0" w:line="240" w:lineRule="auto"/>
        <w:rPr>
          <w:rFonts w:ascii="Arial" w:hAnsi="Arial"/>
          <w:szCs w:val="28"/>
          <w:lang w:val="mn-MN" w:bidi="mn-Mong-MN"/>
        </w:rPr>
      </w:pPr>
      <w:r>
        <w:rPr>
          <w:rFonts w:ascii="Arial" w:hAnsi="Arial"/>
          <w:szCs w:val="28"/>
          <w:lang w:val="mn-MN" w:bidi="mn-Mong-MN"/>
        </w:rPr>
        <w:t xml:space="preserve">                                                                                                                        _ОО_</w:t>
      </w:r>
    </w:p>
    <w:p w14:paraId="6C86FE3D" w14:textId="11D45A2E" w:rsidR="00BF7E96" w:rsidRPr="00F341FF" w:rsidRDefault="00BF7E96" w:rsidP="00BF7E96">
      <w:pPr>
        <w:spacing w:after="0" w:line="360" w:lineRule="auto"/>
        <w:jc w:val="center"/>
        <w:rPr>
          <w:rFonts w:ascii="Arial" w:hAnsi="Arial" w:cs="Arial"/>
          <w:bCs/>
          <w:lang w:val="mn-MN"/>
        </w:rPr>
      </w:pPr>
    </w:p>
    <w:p w14:paraId="1A945F78" w14:textId="77777777" w:rsidR="00BF7E96" w:rsidRPr="00F341FF" w:rsidRDefault="00BF7E96" w:rsidP="00BF7E96">
      <w:pPr>
        <w:spacing w:after="0" w:line="360" w:lineRule="auto"/>
        <w:jc w:val="center"/>
        <w:rPr>
          <w:rFonts w:ascii="Arial" w:hAnsi="Arial" w:cs="Arial"/>
          <w:bCs/>
          <w:lang w:val="mn-MN"/>
        </w:rPr>
      </w:pPr>
    </w:p>
    <w:sectPr w:rsidR="00BF7E96" w:rsidRPr="00F341FF" w:rsidSect="00892C78">
      <w:pgSz w:w="16840" w:h="11907" w:orient="landscape" w:code="9"/>
      <w:pgMar w:top="1134" w:right="964"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99347">
    <w:abstractNumId w:val="5"/>
  </w:num>
  <w:num w:numId="2" w16cid:durableId="1712723381">
    <w:abstractNumId w:val="11"/>
  </w:num>
  <w:num w:numId="3" w16cid:durableId="923687783">
    <w:abstractNumId w:val="15"/>
  </w:num>
  <w:num w:numId="4" w16cid:durableId="1405029443">
    <w:abstractNumId w:val="2"/>
  </w:num>
  <w:num w:numId="5" w16cid:durableId="1889536244">
    <w:abstractNumId w:val="3"/>
  </w:num>
  <w:num w:numId="6" w16cid:durableId="2016837498">
    <w:abstractNumId w:val="13"/>
  </w:num>
  <w:num w:numId="7" w16cid:durableId="216208279">
    <w:abstractNumId w:val="0"/>
  </w:num>
  <w:num w:numId="8" w16cid:durableId="708065252">
    <w:abstractNumId w:val="10"/>
  </w:num>
  <w:num w:numId="9" w16cid:durableId="189611951">
    <w:abstractNumId w:val="7"/>
  </w:num>
  <w:num w:numId="10" w16cid:durableId="1684090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9"/>
  </w:num>
  <w:num w:numId="12" w16cid:durableId="1430471301">
    <w:abstractNumId w:val="14"/>
  </w:num>
  <w:num w:numId="13" w16cid:durableId="123355136">
    <w:abstractNumId w:val="4"/>
  </w:num>
  <w:num w:numId="14" w16cid:durableId="2030789914">
    <w:abstractNumId w:val="1"/>
  </w:num>
  <w:num w:numId="15" w16cid:durableId="1721055138">
    <w:abstractNumId w:val="12"/>
  </w:num>
  <w:num w:numId="16" w16cid:durableId="1558011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E9B"/>
    <w:rsid w:val="00100915"/>
    <w:rsid w:val="001038BC"/>
    <w:rsid w:val="0010703D"/>
    <w:rsid w:val="00107790"/>
    <w:rsid w:val="00107E79"/>
    <w:rsid w:val="00110B71"/>
    <w:rsid w:val="00117109"/>
    <w:rsid w:val="00117E27"/>
    <w:rsid w:val="00120ECA"/>
    <w:rsid w:val="001352AB"/>
    <w:rsid w:val="00142B93"/>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92193"/>
    <w:rsid w:val="001A2566"/>
    <w:rsid w:val="001A5103"/>
    <w:rsid w:val="001A5415"/>
    <w:rsid w:val="001A553B"/>
    <w:rsid w:val="001A570D"/>
    <w:rsid w:val="001B782D"/>
    <w:rsid w:val="001B7ACC"/>
    <w:rsid w:val="001C2376"/>
    <w:rsid w:val="001C3E24"/>
    <w:rsid w:val="001C4FCA"/>
    <w:rsid w:val="001D0794"/>
    <w:rsid w:val="001D0B4F"/>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73593"/>
    <w:rsid w:val="00273BA8"/>
    <w:rsid w:val="00274450"/>
    <w:rsid w:val="0027468A"/>
    <w:rsid w:val="0027788E"/>
    <w:rsid w:val="002778BD"/>
    <w:rsid w:val="002832D1"/>
    <w:rsid w:val="00285513"/>
    <w:rsid w:val="00290EED"/>
    <w:rsid w:val="002963F8"/>
    <w:rsid w:val="002A098E"/>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FE4"/>
    <w:rsid w:val="0039367B"/>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5A99"/>
    <w:rsid w:val="004F6838"/>
    <w:rsid w:val="005005C3"/>
    <w:rsid w:val="00502EAC"/>
    <w:rsid w:val="00517178"/>
    <w:rsid w:val="005239D7"/>
    <w:rsid w:val="0052443A"/>
    <w:rsid w:val="0052586C"/>
    <w:rsid w:val="00526B4F"/>
    <w:rsid w:val="00543D5B"/>
    <w:rsid w:val="005461CA"/>
    <w:rsid w:val="005507F0"/>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615A"/>
    <w:rsid w:val="006E2809"/>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7DE"/>
    <w:rsid w:val="007B79F3"/>
    <w:rsid w:val="007C3006"/>
    <w:rsid w:val="007C3EC1"/>
    <w:rsid w:val="007C4636"/>
    <w:rsid w:val="007D20FC"/>
    <w:rsid w:val="007D2EAD"/>
    <w:rsid w:val="007D4A2F"/>
    <w:rsid w:val="007E0754"/>
    <w:rsid w:val="007E5A43"/>
    <w:rsid w:val="007F709C"/>
    <w:rsid w:val="0080779A"/>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1B4"/>
    <w:rsid w:val="008A66CA"/>
    <w:rsid w:val="008B4BA9"/>
    <w:rsid w:val="008B6E66"/>
    <w:rsid w:val="008C7C71"/>
    <w:rsid w:val="008D4C01"/>
    <w:rsid w:val="008E08CD"/>
    <w:rsid w:val="008E1E2A"/>
    <w:rsid w:val="008E4670"/>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D1A25"/>
    <w:rsid w:val="009E23F2"/>
    <w:rsid w:val="009E364E"/>
    <w:rsid w:val="00A01959"/>
    <w:rsid w:val="00A01D15"/>
    <w:rsid w:val="00A02719"/>
    <w:rsid w:val="00A049F8"/>
    <w:rsid w:val="00A17BFA"/>
    <w:rsid w:val="00A235A7"/>
    <w:rsid w:val="00A36645"/>
    <w:rsid w:val="00A419E6"/>
    <w:rsid w:val="00A45E92"/>
    <w:rsid w:val="00A51D01"/>
    <w:rsid w:val="00A55071"/>
    <w:rsid w:val="00A74898"/>
    <w:rsid w:val="00A76CDE"/>
    <w:rsid w:val="00A9049F"/>
    <w:rsid w:val="00A907A2"/>
    <w:rsid w:val="00AA3F01"/>
    <w:rsid w:val="00AB0D88"/>
    <w:rsid w:val="00AB4FC5"/>
    <w:rsid w:val="00AC4C14"/>
    <w:rsid w:val="00AC5F32"/>
    <w:rsid w:val="00AD2B06"/>
    <w:rsid w:val="00AE3060"/>
    <w:rsid w:val="00AF43DD"/>
    <w:rsid w:val="00AF49AA"/>
    <w:rsid w:val="00AF6F59"/>
    <w:rsid w:val="00B11779"/>
    <w:rsid w:val="00B15CEA"/>
    <w:rsid w:val="00B161D8"/>
    <w:rsid w:val="00B16590"/>
    <w:rsid w:val="00B218E1"/>
    <w:rsid w:val="00B21D99"/>
    <w:rsid w:val="00B237E0"/>
    <w:rsid w:val="00B24292"/>
    <w:rsid w:val="00B2681C"/>
    <w:rsid w:val="00B27301"/>
    <w:rsid w:val="00B3253D"/>
    <w:rsid w:val="00B34542"/>
    <w:rsid w:val="00B4300A"/>
    <w:rsid w:val="00B45D70"/>
    <w:rsid w:val="00B517C2"/>
    <w:rsid w:val="00B5315E"/>
    <w:rsid w:val="00B57B9D"/>
    <w:rsid w:val="00B61C17"/>
    <w:rsid w:val="00B71D5E"/>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E26"/>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F28FA"/>
    <w:rsid w:val="00CF6E3A"/>
    <w:rsid w:val="00D0466C"/>
    <w:rsid w:val="00D10ABE"/>
    <w:rsid w:val="00D10ADD"/>
    <w:rsid w:val="00D10CEC"/>
    <w:rsid w:val="00D11833"/>
    <w:rsid w:val="00D153F8"/>
    <w:rsid w:val="00D1732C"/>
    <w:rsid w:val="00D2552B"/>
    <w:rsid w:val="00D25D4E"/>
    <w:rsid w:val="00D2656C"/>
    <w:rsid w:val="00D30697"/>
    <w:rsid w:val="00D368AD"/>
    <w:rsid w:val="00D44EBF"/>
    <w:rsid w:val="00D477F1"/>
    <w:rsid w:val="00D53E3C"/>
    <w:rsid w:val="00D559C3"/>
    <w:rsid w:val="00D5653B"/>
    <w:rsid w:val="00D56B7C"/>
    <w:rsid w:val="00D629A5"/>
    <w:rsid w:val="00D636C8"/>
    <w:rsid w:val="00D653A8"/>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E118D"/>
    <w:rsid w:val="00EF14F4"/>
    <w:rsid w:val="00EF5AF4"/>
    <w:rsid w:val="00EF65D3"/>
    <w:rsid w:val="00EF7B9C"/>
    <w:rsid w:val="00F011B9"/>
    <w:rsid w:val="00F050F1"/>
    <w:rsid w:val="00F07383"/>
    <w:rsid w:val="00F14A37"/>
    <w:rsid w:val="00F3273E"/>
    <w:rsid w:val="00F341FF"/>
    <w:rsid w:val="00F3574C"/>
    <w:rsid w:val="00F52DC2"/>
    <w:rsid w:val="00F6240A"/>
    <w:rsid w:val="00F67198"/>
    <w:rsid w:val="00F759AD"/>
    <w:rsid w:val="00F802CC"/>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ganzorig.batbileg08@gmail.com%20%20%20%20&#1093;&#1072;&#1103;&#1075;&#10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2025-03-17T03:56:00Z</cp:lastPrinted>
  <dcterms:created xsi:type="dcterms:W3CDTF">2025-03-27T02:29:00Z</dcterms:created>
  <dcterms:modified xsi:type="dcterms:W3CDTF">2025-03-27T02:29:00Z</dcterms:modified>
</cp:coreProperties>
</file>