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DA99" w14:textId="7D05F550" w:rsidR="008C7614" w:rsidRDefault="008C7614" w:rsidP="00EA4C59">
      <w:pPr>
        <w:tabs>
          <w:tab w:val="left" w:pos="3360"/>
        </w:tabs>
        <w:rPr>
          <w:rFonts w:ascii="Arial" w:hAnsi="Arial" w:cs="Arial"/>
          <w:lang w:val="mn-MN"/>
        </w:rPr>
      </w:pPr>
    </w:p>
    <w:p w14:paraId="119293BB" w14:textId="77777777" w:rsidR="00506C10" w:rsidRDefault="00506C10" w:rsidP="00597B77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45AEB204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DC216D">
        <w:rPr>
          <w:rFonts w:ascii="Arial" w:hAnsi="Arial" w:cs="Arial"/>
          <w:lang w:val="mn-MN"/>
        </w:rPr>
        <w:t>3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15982B57" w:rsidR="00B22875" w:rsidRDefault="00DC216D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D56741">
        <w:rPr>
          <w:rFonts w:ascii="Arial" w:hAnsi="Arial" w:cs="Arial"/>
          <w:lang w:val="mn-MN"/>
        </w:rPr>
        <w:t>3</w:t>
      </w:r>
      <w:r w:rsidR="004524AA"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506C10">
        <w:rPr>
          <w:rFonts w:ascii="Arial" w:hAnsi="Arial" w:cs="Arial"/>
          <w:lang w:val="mn-MN"/>
        </w:rPr>
        <w:t>угаа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71F2556E" w14:textId="0DC05C7D" w:rsidR="00522840" w:rsidRDefault="00B22875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D56741">
        <w:rPr>
          <w:rFonts w:ascii="Arial" w:hAnsi="Arial" w:cs="Arial"/>
        </w:rPr>
        <w:t>I</w:t>
      </w:r>
      <w:r w:rsidR="00DC216D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4EE075A7" w14:textId="77777777" w:rsidR="000A523A" w:rsidRPr="000A523A" w:rsidRDefault="000A523A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0B1A7D3" w14:textId="59F02E73" w:rsidR="006B7F0D" w:rsidRDefault="006B7F0D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E32DA4D" w14:textId="2FEDA4B9" w:rsidR="00DC216D" w:rsidRDefault="00DC216D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AD524A6" w14:textId="2FEDA4B9" w:rsidR="00DC216D" w:rsidRDefault="00DC216D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8E270AF" w14:textId="2BAF2AD7" w:rsidR="00122D41" w:rsidRPr="00122D41" w:rsidRDefault="00122D41" w:rsidP="00122D41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122D41">
        <w:rPr>
          <w:rFonts w:ascii="Arial" w:eastAsia="Times New Roman" w:hAnsi="Arial" w:cs="Arial"/>
          <w:lang w:val="mn-MN"/>
        </w:rPr>
        <w:t>ЧАНАР, СТАНДАРТЫН ХЭРЭГЖИЛТИЙН ТҮВШИНГ САЙЖРУУЛАХ,</w:t>
      </w:r>
    </w:p>
    <w:p w14:paraId="01F730B3" w14:textId="5493E2E7" w:rsidR="00D56741" w:rsidRDefault="00122D41" w:rsidP="00122D41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122D41">
        <w:rPr>
          <w:rFonts w:ascii="Arial" w:eastAsia="Times New Roman" w:hAnsi="Arial" w:cs="Arial"/>
          <w:lang w:val="mn-MN"/>
        </w:rPr>
        <w:t xml:space="preserve">СУРГАЛТ,ХЭЛЭЛЦҮҮЛЭГ ЗОХИОН БАЙГУУЛАХ </w:t>
      </w:r>
      <w:r>
        <w:rPr>
          <w:rFonts w:ascii="Arial" w:eastAsia="Times New Roman" w:hAnsi="Arial" w:cs="Arial"/>
          <w:lang w:val="mn-MN"/>
        </w:rPr>
        <w:t>ХЭЛЭЛЦҮҮЛГИЙН ХӨТӨЛБӨР</w:t>
      </w:r>
    </w:p>
    <w:p w14:paraId="031406EB" w14:textId="77777777" w:rsidR="00D56741" w:rsidRPr="008319C7" w:rsidRDefault="00D56741" w:rsidP="00122D41">
      <w:pPr>
        <w:spacing w:after="0"/>
        <w:jc w:val="center"/>
        <w:rPr>
          <w:rFonts w:ascii="Arial" w:eastAsia="Times New Roman" w:hAnsi="Arial" w:cs="Arial"/>
          <w:lang w:val="mn-MN"/>
        </w:rPr>
      </w:pPr>
    </w:p>
    <w:p w14:paraId="325A0837" w14:textId="0D6B225B" w:rsidR="00D56741" w:rsidRPr="008319C7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b/>
          <w:lang w:val="mn-MN"/>
        </w:rPr>
        <w:t>Сургалтын зорилго:</w:t>
      </w:r>
      <w:r w:rsidRPr="008319C7">
        <w:rPr>
          <w:rFonts w:ascii="Arial" w:eastAsia="Times New Roman" w:hAnsi="Arial" w:cs="Arial"/>
          <w:lang w:val="mn-MN"/>
        </w:rPr>
        <w:t xml:space="preserve"> </w:t>
      </w:r>
      <w:r w:rsidR="0061115F">
        <w:rPr>
          <w:rFonts w:ascii="Arial" w:eastAsia="Times New Roman" w:hAnsi="Arial" w:cs="Arial"/>
          <w:lang w:val="mn-MN"/>
        </w:rPr>
        <w:t>Экспортод чиглэсэн хүнд, хөнгөн ү</w:t>
      </w:r>
      <w:r w:rsidR="0069428E">
        <w:rPr>
          <w:rFonts w:ascii="Arial" w:eastAsia="Times New Roman" w:hAnsi="Arial" w:cs="Arial"/>
          <w:lang w:val="mn-MN"/>
        </w:rPr>
        <w:t>йл</w:t>
      </w:r>
      <w:r w:rsidR="0061115F">
        <w:rPr>
          <w:rFonts w:ascii="Arial" w:eastAsia="Times New Roman" w:hAnsi="Arial" w:cs="Arial"/>
          <w:lang w:val="mn-MN"/>
        </w:rPr>
        <w:t xml:space="preserve">двэрлэлийн ажиллагсдын мэргэжлийн мэдлэгийг бататгах, дээшлүүлэх, тохирлыг илэрхийлэх чанар, аюулгүй байдлын тэмдэгтэй бүтээгдэхүүн, үйлчилгээ бий болгох, түүхий эд, бүтээгдэхүүний чанар, аюулгүй байдлыг хангахад  </w:t>
      </w:r>
      <w:r w:rsidRPr="008319C7">
        <w:rPr>
          <w:rFonts w:ascii="Arial" w:eastAsia="Times New Roman" w:hAnsi="Arial" w:cs="Arial"/>
          <w:lang w:val="mn-MN"/>
        </w:rPr>
        <w:t>оршино.</w:t>
      </w:r>
    </w:p>
    <w:p w14:paraId="42FA0236" w14:textId="647F6FA9" w:rsidR="00D56741" w:rsidRPr="008319C7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szCs w:val="26"/>
          <w:lang w:val="mn-MN"/>
        </w:rPr>
        <w:t>Сургалт</w:t>
      </w:r>
      <w:r w:rsidR="0061115F">
        <w:rPr>
          <w:rFonts w:ascii="Arial" w:eastAsia="Times New Roman" w:hAnsi="Arial" w:cs="Arial"/>
          <w:szCs w:val="26"/>
          <w:lang w:val="mn-MN"/>
        </w:rPr>
        <w:t>, хэлэлцүүлгийг Стандарт, хэмжил зүйн хэлтэс зохион байгуулна.</w:t>
      </w:r>
    </w:p>
    <w:p w14:paraId="0C33BAD2" w14:textId="03C7DCB8" w:rsidR="00D56741" w:rsidRPr="008319C7" w:rsidRDefault="0061115F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>
        <w:rPr>
          <w:rFonts w:ascii="Arial" w:eastAsia="Times New Roman" w:hAnsi="Arial" w:cs="Arial"/>
          <w:szCs w:val="26"/>
          <w:lang w:val="mn-MN"/>
        </w:rPr>
        <w:t xml:space="preserve">Сургалт, хэлэлцүүлгийг </w:t>
      </w:r>
      <w:r w:rsidR="00D56741">
        <w:rPr>
          <w:rFonts w:ascii="Arial" w:eastAsia="Times New Roman" w:hAnsi="Arial" w:cs="Arial"/>
          <w:szCs w:val="26"/>
          <w:lang w:val="mn-MN"/>
        </w:rPr>
        <w:t>3</w:t>
      </w:r>
      <w:r w:rsidR="00D56741" w:rsidRPr="008319C7">
        <w:rPr>
          <w:rFonts w:ascii="Arial" w:eastAsia="Times New Roman" w:hAnsi="Arial" w:cs="Arial"/>
          <w:szCs w:val="26"/>
          <w:lang w:val="mn-MN"/>
        </w:rPr>
        <w:t xml:space="preserve"> үе шаттай </w:t>
      </w:r>
      <w:r>
        <w:rPr>
          <w:rFonts w:ascii="Arial" w:eastAsia="Times New Roman" w:hAnsi="Arial" w:cs="Arial"/>
          <w:szCs w:val="26"/>
          <w:lang w:val="mn-MN"/>
        </w:rPr>
        <w:t>явуулна. Үүнд:</w:t>
      </w:r>
    </w:p>
    <w:p w14:paraId="3792BEAA" w14:textId="60AAC8D6" w:rsidR="00D56741" w:rsidRPr="008319C7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b/>
          <w:szCs w:val="26"/>
        </w:rPr>
        <w:t>I</w:t>
      </w:r>
      <w:r w:rsidRPr="008319C7">
        <w:rPr>
          <w:rFonts w:ascii="Arial" w:eastAsia="Times New Roman" w:hAnsi="Arial" w:cs="Arial"/>
          <w:b/>
          <w:szCs w:val="26"/>
          <w:lang w:val="mn-MN"/>
        </w:rPr>
        <w:t xml:space="preserve"> үе шат: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202</w:t>
      </w:r>
      <w:r>
        <w:rPr>
          <w:rFonts w:ascii="Arial" w:eastAsia="Times New Roman" w:hAnsi="Arial" w:cs="Arial"/>
          <w:szCs w:val="26"/>
          <w:lang w:val="mn-MN"/>
        </w:rPr>
        <w:t>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оны </w:t>
      </w:r>
      <w:r>
        <w:rPr>
          <w:rFonts w:ascii="Arial" w:eastAsia="Times New Roman" w:hAnsi="Arial" w:cs="Arial"/>
          <w:szCs w:val="26"/>
          <w:lang w:val="mn-MN"/>
        </w:rPr>
        <w:t>03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дугаар сарын </w:t>
      </w:r>
      <w:r w:rsidR="0061115F">
        <w:rPr>
          <w:rFonts w:ascii="Arial" w:eastAsia="Times New Roman" w:hAnsi="Arial" w:cs="Arial"/>
          <w:szCs w:val="26"/>
          <w:lang w:val="mn-MN"/>
        </w:rPr>
        <w:t>14</w:t>
      </w:r>
      <w:r>
        <w:rPr>
          <w:rFonts w:ascii="Arial" w:eastAsia="Times New Roman" w:hAnsi="Arial" w:cs="Arial"/>
          <w:szCs w:val="26"/>
          <w:lang w:val="mn-MN"/>
        </w:rPr>
        <w:t>-</w:t>
      </w:r>
      <w:r w:rsidRPr="008319C7">
        <w:rPr>
          <w:rFonts w:ascii="Arial" w:eastAsia="Times New Roman" w:hAnsi="Arial" w:cs="Arial"/>
          <w:szCs w:val="26"/>
          <w:lang w:val="mn-MN"/>
        </w:rPr>
        <w:t>ны өдөр</w:t>
      </w:r>
      <w:r w:rsidR="0061115F">
        <w:rPr>
          <w:rFonts w:ascii="Arial" w:eastAsia="Times New Roman" w:hAnsi="Arial" w:cs="Arial"/>
          <w:szCs w:val="26"/>
          <w:lang w:val="mn-MN"/>
        </w:rPr>
        <w:t xml:space="preserve"> үйлдвэрлэлийн салбарын аж ахуйн нэгж, байгууллагуудын чанарын дэд бүтцэд зориулсан Стандарт, хэмжил зүйн чиглэлээр мөрдөгдөж байгаа хууль тогтоомж, шинээр боловсруулагдаж </w:t>
      </w:r>
      <w:proofErr w:type="gramStart"/>
      <w:r w:rsidR="0061115F">
        <w:rPr>
          <w:rFonts w:ascii="Arial" w:eastAsia="Times New Roman" w:hAnsi="Arial" w:cs="Arial"/>
          <w:szCs w:val="26"/>
          <w:lang w:val="mn-MN"/>
        </w:rPr>
        <w:t>байгаа</w:t>
      </w:r>
      <w:r w:rsidR="00EA4C59">
        <w:rPr>
          <w:rFonts w:ascii="Arial" w:eastAsia="Times New Roman" w:hAnsi="Arial" w:cs="Arial"/>
          <w:szCs w:val="26"/>
          <w:lang w:val="mn-MN"/>
        </w:rPr>
        <w:t xml:space="preserve"> </w:t>
      </w:r>
      <w:r w:rsidR="0061115F">
        <w:rPr>
          <w:rFonts w:ascii="Arial" w:eastAsia="Times New Roman" w:hAnsi="Arial" w:cs="Arial"/>
          <w:szCs w:val="26"/>
          <w:lang w:val="mn-MN"/>
        </w:rPr>
        <w:t>”Стандарт</w:t>
      </w:r>
      <w:proofErr w:type="gramEnd"/>
      <w:r w:rsidR="0061115F">
        <w:rPr>
          <w:rFonts w:ascii="Arial" w:eastAsia="Times New Roman" w:hAnsi="Arial" w:cs="Arial"/>
          <w:szCs w:val="26"/>
          <w:lang w:val="mn-MN"/>
        </w:rPr>
        <w:t xml:space="preserve"> ба хэмжил зүйн талаар төрөөс баримтлах бодлого”</w:t>
      </w:r>
      <w:r w:rsidRPr="008319C7">
        <w:rPr>
          <w:rFonts w:ascii="Arial" w:eastAsia="Times New Roman" w:hAnsi="Arial" w:cs="Arial"/>
          <w:szCs w:val="26"/>
          <w:lang w:val="mn-MN"/>
        </w:rPr>
        <w:t>,</w:t>
      </w:r>
      <w:r w:rsidR="00EA4C59">
        <w:rPr>
          <w:rFonts w:ascii="Arial" w:eastAsia="Times New Roman" w:hAnsi="Arial" w:cs="Arial"/>
          <w:szCs w:val="26"/>
          <w:lang w:val="mn-MN"/>
        </w:rPr>
        <w:t xml:space="preserve"> </w:t>
      </w:r>
      <w:r w:rsidR="0061115F">
        <w:rPr>
          <w:rFonts w:ascii="Arial" w:eastAsia="Times New Roman" w:hAnsi="Arial" w:cs="Arial"/>
          <w:szCs w:val="26"/>
          <w:lang w:val="mn-MN"/>
        </w:rPr>
        <w:t>”Стандарт ба хөгжил” үндэсний хөтөлбөрийн төслийг танилцуулан, тургамдаж буй асуудлыг хэлэлцэх, санал авах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</w:t>
      </w:r>
    </w:p>
    <w:p w14:paraId="13A95853" w14:textId="75E92BF4" w:rsidR="00D56741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b/>
          <w:szCs w:val="26"/>
        </w:rPr>
        <w:t>II</w:t>
      </w:r>
      <w:r w:rsidRPr="008319C7">
        <w:rPr>
          <w:rFonts w:ascii="Arial" w:eastAsia="Times New Roman" w:hAnsi="Arial" w:cs="Arial"/>
          <w:b/>
          <w:szCs w:val="26"/>
          <w:lang w:val="mn-MN"/>
        </w:rPr>
        <w:t xml:space="preserve"> үе шат: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202</w:t>
      </w:r>
      <w:r>
        <w:rPr>
          <w:rFonts w:ascii="Arial" w:eastAsia="Times New Roman" w:hAnsi="Arial" w:cs="Arial"/>
          <w:szCs w:val="26"/>
          <w:lang w:val="mn-MN"/>
        </w:rPr>
        <w:t>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оны </w:t>
      </w:r>
      <w:r>
        <w:rPr>
          <w:rFonts w:ascii="Arial" w:eastAsia="Times New Roman" w:hAnsi="Arial" w:cs="Arial"/>
          <w:szCs w:val="26"/>
          <w:lang w:val="mn-MN"/>
        </w:rPr>
        <w:t>03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дугаар сарын </w:t>
      </w:r>
      <w:r w:rsidR="0061115F">
        <w:rPr>
          <w:rFonts w:ascii="Arial" w:eastAsia="Times New Roman" w:hAnsi="Arial" w:cs="Arial"/>
          <w:szCs w:val="26"/>
          <w:lang w:val="mn-MN"/>
        </w:rPr>
        <w:t>15</w:t>
      </w:r>
      <w:r>
        <w:rPr>
          <w:rFonts w:ascii="Arial" w:eastAsia="Times New Roman" w:hAnsi="Arial" w:cs="Arial"/>
          <w:szCs w:val="26"/>
          <w:lang w:val="mn-MN"/>
        </w:rPr>
        <w:t>-</w:t>
      </w:r>
      <w:r w:rsidRPr="008319C7">
        <w:rPr>
          <w:rFonts w:ascii="Arial" w:eastAsia="Times New Roman" w:hAnsi="Arial" w:cs="Arial"/>
          <w:szCs w:val="26"/>
          <w:lang w:val="mn-MN"/>
        </w:rPr>
        <w:t>н</w:t>
      </w:r>
      <w:r>
        <w:rPr>
          <w:rFonts w:ascii="Arial" w:eastAsia="Times New Roman" w:hAnsi="Arial" w:cs="Arial"/>
          <w:szCs w:val="26"/>
          <w:lang w:val="mn-MN"/>
        </w:rPr>
        <w:t>ий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өдөр </w:t>
      </w:r>
      <w:r w:rsidR="0061115F">
        <w:rPr>
          <w:rFonts w:ascii="Arial" w:eastAsia="Times New Roman" w:hAnsi="Arial" w:cs="Arial"/>
          <w:szCs w:val="26"/>
          <w:lang w:val="mn-MN"/>
        </w:rPr>
        <w:t>багуудын Засаг дарга, зохион байгуулагч нарт салбарын хууль тогтоомжийн танилцуулах, тухайн багуудад үйлдвэрлэл ү</w:t>
      </w:r>
      <w:r w:rsidR="00357A89">
        <w:rPr>
          <w:rFonts w:ascii="Arial" w:eastAsia="Times New Roman" w:hAnsi="Arial" w:cs="Arial"/>
          <w:szCs w:val="26"/>
          <w:lang w:val="mn-MN"/>
        </w:rPr>
        <w:t>йлчилгээ эрхлэгчдийн үйл ажиллагаанд стандарт мөрдүүлэх, хэвшүүлэхэд хамтран ажиллах талаар хэлэцүүлэх, санал авах</w:t>
      </w:r>
    </w:p>
    <w:p w14:paraId="62AE3673" w14:textId="12E7953C" w:rsidR="00D56741" w:rsidRPr="008319C7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b/>
          <w:szCs w:val="26"/>
        </w:rPr>
        <w:t>II</w:t>
      </w:r>
      <w:r>
        <w:rPr>
          <w:rFonts w:ascii="Arial" w:eastAsia="Times New Roman" w:hAnsi="Arial" w:cs="Arial"/>
          <w:b/>
          <w:szCs w:val="26"/>
        </w:rPr>
        <w:t>I</w:t>
      </w:r>
      <w:r w:rsidRPr="008319C7">
        <w:rPr>
          <w:rFonts w:ascii="Arial" w:eastAsia="Times New Roman" w:hAnsi="Arial" w:cs="Arial"/>
          <w:b/>
          <w:szCs w:val="26"/>
          <w:lang w:val="mn-MN"/>
        </w:rPr>
        <w:t xml:space="preserve"> үе шат: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202</w:t>
      </w:r>
      <w:r>
        <w:rPr>
          <w:rFonts w:ascii="Arial" w:eastAsia="Times New Roman" w:hAnsi="Arial" w:cs="Arial"/>
          <w:szCs w:val="26"/>
          <w:lang w:val="mn-MN"/>
        </w:rPr>
        <w:t>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оны </w:t>
      </w:r>
      <w:r>
        <w:rPr>
          <w:rFonts w:ascii="Arial" w:eastAsia="Times New Roman" w:hAnsi="Arial" w:cs="Arial"/>
          <w:szCs w:val="26"/>
          <w:lang w:val="mn-MN"/>
        </w:rPr>
        <w:t>03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дугаар сарын </w:t>
      </w:r>
      <w:r w:rsidR="00357A89">
        <w:rPr>
          <w:rFonts w:ascii="Arial" w:eastAsia="Times New Roman" w:hAnsi="Arial" w:cs="Arial"/>
          <w:szCs w:val="26"/>
          <w:lang w:val="mn-MN"/>
        </w:rPr>
        <w:t>16</w:t>
      </w:r>
      <w:r>
        <w:rPr>
          <w:rFonts w:ascii="Arial" w:eastAsia="Times New Roman" w:hAnsi="Arial" w:cs="Arial"/>
          <w:szCs w:val="26"/>
          <w:lang w:val="mn-MN"/>
        </w:rPr>
        <w:t>-</w:t>
      </w:r>
      <w:r w:rsidRPr="008319C7">
        <w:rPr>
          <w:rFonts w:ascii="Arial" w:eastAsia="Times New Roman" w:hAnsi="Arial" w:cs="Arial"/>
          <w:szCs w:val="26"/>
          <w:lang w:val="mn-MN"/>
        </w:rPr>
        <w:t>н</w:t>
      </w:r>
      <w:r>
        <w:rPr>
          <w:rFonts w:ascii="Arial" w:eastAsia="Times New Roman" w:hAnsi="Arial" w:cs="Arial"/>
          <w:szCs w:val="26"/>
          <w:lang w:val="mn-MN"/>
        </w:rPr>
        <w:t>ы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өдөр </w:t>
      </w:r>
      <w:r w:rsidR="00357A89">
        <w:rPr>
          <w:rFonts w:ascii="Arial" w:eastAsia="Times New Roman" w:hAnsi="Arial" w:cs="Arial"/>
          <w:szCs w:val="26"/>
          <w:lang w:val="mn-MN"/>
        </w:rPr>
        <w:t xml:space="preserve">үйлдвэрийн дэргэдэх лаборатори ажиллуулж байгаа байгууллагуудын ажилтнуудад </w:t>
      </w:r>
      <w:r w:rsidR="00357A89">
        <w:rPr>
          <w:rFonts w:ascii="Arial" w:eastAsia="Times New Roman" w:hAnsi="Arial" w:cs="Arial"/>
          <w:szCs w:val="26"/>
        </w:rPr>
        <w:t xml:space="preserve">ISO </w:t>
      </w:r>
      <w:r w:rsidR="00357A89">
        <w:rPr>
          <w:rFonts w:ascii="Arial" w:eastAsia="Times New Roman" w:hAnsi="Arial" w:cs="Arial"/>
          <w:szCs w:val="26"/>
          <w:lang w:val="mn-MN"/>
        </w:rPr>
        <w:t>17025 стандартын хэрэглээ, шаардлагууд болон суурь ойлголт, нэр томъёог тайлбарлах, стандартын шаарлагуудыг танилцуулах,</w:t>
      </w:r>
      <w:r w:rsidR="00EA4C59">
        <w:rPr>
          <w:rFonts w:ascii="Arial" w:eastAsia="Times New Roman" w:hAnsi="Arial" w:cs="Arial"/>
          <w:szCs w:val="26"/>
          <w:lang w:val="mn-MN"/>
        </w:rPr>
        <w:t xml:space="preserve"> </w:t>
      </w:r>
      <w:r w:rsidR="00357A89">
        <w:rPr>
          <w:rFonts w:ascii="Arial" w:eastAsia="Times New Roman" w:hAnsi="Arial" w:cs="Arial"/>
          <w:szCs w:val="26"/>
          <w:lang w:val="mn-MN"/>
        </w:rPr>
        <w:t xml:space="preserve">хэрэгжүүлэх талаар мэдлэг олгох, гэрчилгээжүүлэх </w:t>
      </w:r>
    </w:p>
    <w:p w14:paraId="506BD2DC" w14:textId="77777777" w:rsidR="00D56741" w:rsidRPr="008319C7" w:rsidRDefault="00D56741" w:rsidP="00D56741">
      <w:pPr>
        <w:spacing w:after="0" w:line="360" w:lineRule="auto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szCs w:val="26"/>
          <w:lang w:val="mn-MN"/>
        </w:rPr>
        <w:tab/>
        <w:t>Сургалтаар дараах агуулгын хүрээнд мэдлэг олгоно.</w:t>
      </w:r>
    </w:p>
    <w:p w14:paraId="53853024" w14:textId="4C042BC9" w:rsidR="00D56741" w:rsidRPr="008319C7" w:rsidRDefault="00357A89" w:rsidP="00D5674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6"/>
          <w:lang w:val="mn-MN"/>
        </w:rPr>
      </w:pPr>
      <w:r>
        <w:rPr>
          <w:rFonts w:ascii="Arial" w:eastAsia="Times New Roman" w:hAnsi="Arial" w:cs="Arial"/>
          <w:szCs w:val="26"/>
          <w:lang w:val="mn-MN"/>
        </w:rPr>
        <w:t xml:space="preserve">Сорилтын болон шалгалтын тохируулгын лабораторид </w:t>
      </w:r>
      <w:r w:rsidR="002F3A28">
        <w:rPr>
          <w:rFonts w:ascii="Arial" w:eastAsia="Times New Roman" w:hAnsi="Arial" w:cs="Arial"/>
          <w:szCs w:val="26"/>
          <w:lang w:val="mn-MN"/>
        </w:rPr>
        <w:t>тавих ерөнхий шаардлага, хэмжлийн эргэлзээ, хэмжлийн нэгж дамжуулалт, хэмжлийн эргэлзээг үнэлэх, аргын баталгаажуулалт, лабораторийн менежмент болон магадлан итгэмжлэлийн тогтолцооны талаар</w:t>
      </w:r>
    </w:p>
    <w:p w14:paraId="3794B656" w14:textId="4DA422C2" w:rsidR="00D56741" w:rsidRPr="008319C7" w:rsidRDefault="002F3A28" w:rsidP="00D5674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6"/>
          <w:lang w:val="mn-MN"/>
        </w:rPr>
      </w:pPr>
      <w:r>
        <w:rPr>
          <w:rFonts w:ascii="Arial" w:eastAsia="Times New Roman" w:hAnsi="Arial" w:cs="Arial"/>
          <w:szCs w:val="26"/>
          <w:lang w:val="mn-MN"/>
        </w:rPr>
        <w:t xml:space="preserve">Лабораторийн чанарын менежментийг  </w:t>
      </w:r>
      <w:r w:rsidRPr="002F3A28">
        <w:rPr>
          <w:rFonts w:ascii="Arial" w:eastAsia="Times New Roman" w:hAnsi="Arial" w:cs="Arial"/>
          <w:szCs w:val="26"/>
          <w:lang w:val="mn-MN"/>
        </w:rPr>
        <w:t xml:space="preserve">ISO </w:t>
      </w:r>
      <w:r>
        <w:rPr>
          <w:rFonts w:ascii="Arial" w:eastAsia="Times New Roman" w:hAnsi="Arial" w:cs="Arial"/>
          <w:szCs w:val="26"/>
          <w:lang w:val="mn-MN"/>
        </w:rPr>
        <w:t>9001 стандартад нийцүүлэх</w:t>
      </w:r>
    </w:p>
    <w:p w14:paraId="5F23D23D" w14:textId="40EC2EA6" w:rsidR="00D56741" w:rsidRPr="008319C7" w:rsidRDefault="002F3A28" w:rsidP="00D56741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szCs w:val="26"/>
          <w:lang w:val="mn-MN"/>
        </w:rPr>
        <w:t xml:space="preserve">Дотоод аудитыг </w:t>
      </w:r>
      <w:r w:rsidRPr="002F3A28">
        <w:rPr>
          <w:rFonts w:ascii="Arial" w:eastAsia="Times New Roman" w:hAnsi="Arial" w:cs="Arial"/>
          <w:szCs w:val="26"/>
          <w:lang w:val="mn-MN"/>
        </w:rPr>
        <w:t xml:space="preserve">ISO </w:t>
      </w:r>
      <w:r>
        <w:rPr>
          <w:rFonts w:ascii="Arial" w:eastAsia="Times New Roman" w:hAnsi="Arial" w:cs="Arial"/>
          <w:szCs w:val="26"/>
          <w:lang w:val="mn-MN"/>
        </w:rPr>
        <w:t xml:space="preserve">19011 стандартындагуу хийх </w:t>
      </w:r>
    </w:p>
    <w:p w14:paraId="3E2AF329" w14:textId="77777777" w:rsidR="00D56741" w:rsidRDefault="00D56741" w:rsidP="00D56741">
      <w:pPr>
        <w:spacing w:after="0" w:line="360" w:lineRule="auto"/>
        <w:contextualSpacing/>
        <w:rPr>
          <w:rFonts w:ascii="Arial" w:eastAsia="Times New Roman" w:hAnsi="Arial" w:cs="Arial"/>
          <w:lang w:val="mn-MN"/>
        </w:rPr>
      </w:pPr>
    </w:p>
    <w:p w14:paraId="320F1D41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08E2172A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465FF789" w14:textId="6EBD16C1" w:rsidR="00DC216D" w:rsidRDefault="00DC216D" w:rsidP="002F3A28">
      <w:pPr>
        <w:tabs>
          <w:tab w:val="left" w:pos="7905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0535B236" w14:textId="77777777" w:rsidR="00EA4C59" w:rsidRDefault="00EA4C59" w:rsidP="002F3A28">
      <w:pPr>
        <w:tabs>
          <w:tab w:val="left" w:pos="7905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0F8F9FB3" w14:textId="77777777" w:rsidR="00EA4C59" w:rsidRDefault="00EA4C59" w:rsidP="002F3A28">
      <w:pPr>
        <w:tabs>
          <w:tab w:val="left" w:pos="7905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7C06A346" w14:textId="77777777" w:rsidR="00DC216D" w:rsidRPr="00432335" w:rsidRDefault="00DC216D" w:rsidP="00D5674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30193EDD" w14:textId="77777777" w:rsidR="00196313" w:rsidRDefault="00196313" w:rsidP="00623E8A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</w:p>
    <w:p w14:paraId="1F1D6909" w14:textId="5C751707" w:rsidR="00623E8A" w:rsidRPr="00265380" w:rsidRDefault="00623E8A" w:rsidP="00623E8A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lastRenderedPageBreak/>
        <w:t>Аймгийн Засаг даргын 20</w:t>
      </w:r>
      <w:r>
        <w:rPr>
          <w:rFonts w:ascii="Arial" w:hAnsi="Arial" w:cs="Arial"/>
          <w:lang w:val="mn-MN"/>
        </w:rPr>
        <w:t>2</w:t>
      </w:r>
      <w:r w:rsidR="00D56741">
        <w:rPr>
          <w:rFonts w:ascii="Arial" w:hAnsi="Arial" w:cs="Arial"/>
        </w:rPr>
        <w:t>3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653491F" w14:textId="746C3E3F" w:rsidR="00623E8A" w:rsidRDefault="00D56741" w:rsidP="00623E8A">
      <w:pPr>
        <w:spacing w:after="0" w:line="240" w:lineRule="auto"/>
        <w:jc w:val="right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03</w:t>
      </w:r>
      <w:r w:rsidR="00623E8A">
        <w:rPr>
          <w:rFonts w:ascii="Arial" w:hAnsi="Arial" w:cs="Arial"/>
          <w:lang w:val="mn-MN"/>
        </w:rPr>
        <w:t xml:space="preserve">  дугаар</w:t>
      </w:r>
      <w:proofErr w:type="gramEnd"/>
      <w:r w:rsidR="00623E8A">
        <w:rPr>
          <w:rFonts w:ascii="Arial" w:hAnsi="Arial" w:cs="Arial"/>
          <w:lang w:val="mn-MN"/>
        </w:rPr>
        <w:t xml:space="preserve"> </w:t>
      </w:r>
      <w:r w:rsidR="00623E8A" w:rsidRPr="00265380">
        <w:rPr>
          <w:rFonts w:ascii="Arial" w:hAnsi="Arial" w:cs="Arial"/>
          <w:lang w:val="mn-MN"/>
        </w:rPr>
        <w:t>сарын</w:t>
      </w:r>
      <w:r w:rsidR="00623E8A" w:rsidRPr="009D1555">
        <w:rPr>
          <w:rFonts w:ascii="Arial" w:hAnsi="Arial" w:cs="Arial"/>
          <w:lang w:val="mn-MN"/>
        </w:rPr>
        <w:t xml:space="preserve"> ....... </w:t>
      </w:r>
      <w:r w:rsidR="00623E8A" w:rsidRPr="00265380">
        <w:rPr>
          <w:rFonts w:ascii="Arial" w:hAnsi="Arial" w:cs="Arial"/>
          <w:lang w:val="mn-MN"/>
        </w:rPr>
        <w:t>-ны</w:t>
      </w:r>
      <w:r w:rsidR="00623E8A" w:rsidRPr="009D1555">
        <w:rPr>
          <w:rFonts w:ascii="Arial" w:hAnsi="Arial" w:cs="Arial"/>
          <w:lang w:val="mn-MN"/>
        </w:rPr>
        <w:t xml:space="preserve"> </w:t>
      </w:r>
      <w:r w:rsidR="00623E8A" w:rsidRPr="00265380">
        <w:rPr>
          <w:rFonts w:ascii="Arial" w:hAnsi="Arial" w:cs="Arial"/>
          <w:lang w:val="mn-MN"/>
        </w:rPr>
        <w:t xml:space="preserve">өдрийн </w:t>
      </w:r>
      <w:r w:rsidR="00623E8A">
        <w:rPr>
          <w:rFonts w:ascii="Arial" w:hAnsi="Arial" w:cs="Arial"/>
          <w:lang w:val="mn-MN"/>
        </w:rPr>
        <w:t xml:space="preserve"> </w:t>
      </w:r>
    </w:p>
    <w:p w14:paraId="042915B6" w14:textId="27A8D08C" w:rsidR="00623E8A" w:rsidRDefault="00623E8A" w:rsidP="00623E8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>
        <w:rPr>
          <w:rFonts w:ascii="Arial" w:hAnsi="Arial" w:cs="Arial"/>
        </w:rPr>
        <w:t xml:space="preserve"> II </w:t>
      </w:r>
      <w:r w:rsidRPr="00265380">
        <w:rPr>
          <w:rFonts w:ascii="Arial" w:hAnsi="Arial" w:cs="Arial"/>
          <w:lang w:val="mn-MN"/>
        </w:rPr>
        <w:t>хавсралт</w:t>
      </w:r>
    </w:p>
    <w:p w14:paraId="727D606B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4EE8E075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56F7BE72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3BE07CDA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3D58993A" w14:textId="5EA243B6" w:rsidR="002F3A28" w:rsidRDefault="002F3A28" w:rsidP="00D56741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СУРГАЛТ, ХЭЛЭЛЦҮҮЛЭГ ЗОХИОН БАЙГУУЛАХАД</w:t>
      </w:r>
    </w:p>
    <w:p w14:paraId="01B12C54" w14:textId="06EB3C43" w:rsidR="00D56741" w:rsidRPr="008319C7" w:rsidRDefault="002F3A28" w:rsidP="00D56741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ШААРДАГДАХ ЗАРДЛЫН ТООЦОО</w:t>
      </w:r>
    </w:p>
    <w:p w14:paraId="04FE39A2" w14:textId="77777777" w:rsidR="00D56741" w:rsidRPr="008319C7" w:rsidRDefault="00D56741" w:rsidP="00D56741">
      <w:pPr>
        <w:spacing w:after="0"/>
        <w:jc w:val="center"/>
        <w:rPr>
          <w:rFonts w:ascii="Arial" w:eastAsia="Times New Roman" w:hAnsi="Arial" w:cs="Arial"/>
          <w:lang w:val="mn-MN"/>
        </w:rPr>
      </w:pPr>
    </w:p>
    <w:tbl>
      <w:tblPr>
        <w:tblStyle w:val="TableGrid1"/>
        <w:tblW w:w="996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83"/>
        <w:gridCol w:w="2835"/>
        <w:gridCol w:w="821"/>
        <w:gridCol w:w="738"/>
        <w:gridCol w:w="992"/>
        <w:gridCol w:w="1276"/>
        <w:gridCol w:w="2722"/>
      </w:tblGrid>
      <w:tr w:rsidR="00D56741" w:rsidRPr="008319C7" w14:paraId="19673B20" w14:textId="77777777" w:rsidTr="002F3A28">
        <w:trPr>
          <w:cantSplit/>
          <w:trHeight w:val="1320"/>
        </w:trPr>
        <w:tc>
          <w:tcPr>
            <w:tcW w:w="583" w:type="dxa"/>
            <w:vAlign w:val="center"/>
          </w:tcPr>
          <w:p w14:paraId="27F5A84A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Д/д</w:t>
            </w:r>
          </w:p>
        </w:tc>
        <w:tc>
          <w:tcPr>
            <w:tcW w:w="2835" w:type="dxa"/>
            <w:vAlign w:val="center"/>
          </w:tcPr>
          <w:p w14:paraId="1645DE57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Зардлын нэр</w:t>
            </w:r>
          </w:p>
        </w:tc>
        <w:tc>
          <w:tcPr>
            <w:tcW w:w="821" w:type="dxa"/>
            <w:textDirection w:val="btLr"/>
            <w:vAlign w:val="center"/>
          </w:tcPr>
          <w:p w14:paraId="116F746E" w14:textId="77777777" w:rsidR="00D56741" w:rsidRPr="008319C7" w:rsidRDefault="00D56741" w:rsidP="00D56741">
            <w:pPr>
              <w:ind w:left="113" w:right="113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Хэмжих нэгж</w:t>
            </w:r>
          </w:p>
        </w:tc>
        <w:tc>
          <w:tcPr>
            <w:tcW w:w="738" w:type="dxa"/>
            <w:textDirection w:val="btLr"/>
            <w:vAlign w:val="center"/>
          </w:tcPr>
          <w:p w14:paraId="7BD2605C" w14:textId="77777777" w:rsidR="00D56741" w:rsidRPr="008319C7" w:rsidRDefault="00D56741" w:rsidP="00D56741">
            <w:pPr>
              <w:ind w:left="113" w:right="113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Тоо хэмжээ</w:t>
            </w:r>
          </w:p>
        </w:tc>
        <w:tc>
          <w:tcPr>
            <w:tcW w:w="992" w:type="dxa"/>
            <w:textDirection w:val="btLr"/>
            <w:vAlign w:val="center"/>
          </w:tcPr>
          <w:p w14:paraId="50C79B0D" w14:textId="77777777" w:rsidR="00D56741" w:rsidRPr="008319C7" w:rsidRDefault="00D56741" w:rsidP="00D56741">
            <w:pPr>
              <w:ind w:left="113" w:right="113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Нэгжийн үнэ  /төг/</w:t>
            </w:r>
          </w:p>
        </w:tc>
        <w:tc>
          <w:tcPr>
            <w:tcW w:w="1276" w:type="dxa"/>
            <w:textDirection w:val="btLr"/>
            <w:vAlign w:val="center"/>
          </w:tcPr>
          <w:p w14:paraId="14941A11" w14:textId="77777777" w:rsidR="00D56741" w:rsidRPr="008319C7" w:rsidRDefault="00D56741" w:rsidP="00D56741">
            <w:pPr>
              <w:ind w:left="113" w:right="113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Нийт үнэ /мян.төг/</w:t>
            </w:r>
          </w:p>
        </w:tc>
        <w:tc>
          <w:tcPr>
            <w:tcW w:w="2722" w:type="dxa"/>
            <w:textDirection w:val="btLr"/>
            <w:vAlign w:val="center"/>
          </w:tcPr>
          <w:p w14:paraId="10B8B793" w14:textId="77777777" w:rsidR="00D56741" w:rsidRPr="008319C7" w:rsidRDefault="00D56741" w:rsidP="00D56741">
            <w:pPr>
              <w:ind w:left="113" w:right="113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Тайлбар</w:t>
            </w:r>
          </w:p>
        </w:tc>
      </w:tr>
      <w:tr w:rsidR="00D56741" w:rsidRPr="008319C7" w14:paraId="210954EE" w14:textId="77777777" w:rsidTr="002F3A28">
        <w:trPr>
          <w:cantSplit/>
          <w:trHeight w:val="440"/>
        </w:trPr>
        <w:tc>
          <w:tcPr>
            <w:tcW w:w="583" w:type="dxa"/>
            <w:vAlign w:val="center"/>
          </w:tcPr>
          <w:p w14:paraId="2854015C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1.</w:t>
            </w:r>
          </w:p>
        </w:tc>
        <w:tc>
          <w:tcPr>
            <w:tcW w:w="2835" w:type="dxa"/>
            <w:vAlign w:val="center"/>
          </w:tcPr>
          <w:p w14:paraId="39C4EBE2" w14:textId="77777777" w:rsidR="00D56741" w:rsidRPr="008319C7" w:rsidRDefault="00D56741" w:rsidP="00D56741">
            <w:pPr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8319C7">
              <w:rPr>
                <w:rFonts w:ascii="Arial" w:eastAsia="Times New Roman" w:hAnsi="Arial" w:cs="Arial"/>
                <w:color w:val="000000"/>
                <w:lang w:val="mn-MN"/>
              </w:rPr>
              <w:t>Сургагч багшийн хөлс</w:t>
            </w:r>
          </w:p>
        </w:tc>
        <w:tc>
          <w:tcPr>
            <w:tcW w:w="821" w:type="dxa"/>
            <w:vAlign w:val="center"/>
          </w:tcPr>
          <w:p w14:paraId="5299FF30" w14:textId="77777777" w:rsidR="00D56741" w:rsidRPr="008319C7" w:rsidRDefault="00D56741" w:rsidP="00D56741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8319C7">
              <w:rPr>
                <w:rFonts w:ascii="Arial" w:eastAsia="Times New Roman" w:hAnsi="Arial" w:cs="Arial"/>
                <w:color w:val="000000"/>
                <w:lang w:val="mn-MN"/>
              </w:rPr>
              <w:t>цаг</w:t>
            </w:r>
          </w:p>
        </w:tc>
        <w:tc>
          <w:tcPr>
            <w:tcW w:w="738" w:type="dxa"/>
            <w:vAlign w:val="center"/>
          </w:tcPr>
          <w:p w14:paraId="78DFB637" w14:textId="2F10B8E5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  <w:r w:rsidR="002F3A28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992" w:type="dxa"/>
            <w:vAlign w:val="center"/>
          </w:tcPr>
          <w:p w14:paraId="395E5DC2" w14:textId="11411949" w:rsidR="00D56741" w:rsidRPr="008319C7" w:rsidRDefault="002F3A28" w:rsidP="00D56741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60</w:t>
            </w:r>
            <w:r w:rsidR="00D56741" w:rsidRPr="008319C7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276" w:type="dxa"/>
            <w:vAlign w:val="center"/>
          </w:tcPr>
          <w:p w14:paraId="743FA607" w14:textId="1C0FAB96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  <w:r w:rsidR="002F3A28">
              <w:rPr>
                <w:rFonts w:ascii="Arial" w:eastAsia="Times New Roman" w:hAnsi="Arial" w:cs="Arial"/>
                <w:color w:val="000000"/>
                <w:lang w:val="mn-MN"/>
              </w:rPr>
              <w:t>60</w:t>
            </w:r>
            <w:r w:rsidRPr="008319C7">
              <w:rPr>
                <w:rFonts w:ascii="Arial" w:eastAsia="Times New Roman" w:hAnsi="Arial" w:cs="Arial"/>
                <w:color w:val="000000"/>
                <w:lang w:val="mn-MN"/>
              </w:rPr>
              <w:t>.0</w:t>
            </w:r>
            <w:r w:rsidR="002F3A28">
              <w:rPr>
                <w:rFonts w:ascii="Arial" w:eastAsia="Times New Roman" w:hAnsi="Arial" w:cs="Arial"/>
                <w:color w:val="000000"/>
                <w:lang w:val="mn-MN"/>
              </w:rPr>
              <w:t>00</w:t>
            </w:r>
          </w:p>
        </w:tc>
        <w:tc>
          <w:tcPr>
            <w:tcW w:w="2722" w:type="dxa"/>
            <w:vAlign w:val="center"/>
          </w:tcPr>
          <w:p w14:paraId="48D1507B" w14:textId="6188C936" w:rsidR="00D56741" w:rsidRPr="008319C7" w:rsidRDefault="002F3A28" w:rsidP="00D56741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2</w:t>
            </w:r>
            <w:r w:rsidR="00D56741" w:rsidRPr="008319C7">
              <w:rPr>
                <w:rFonts w:ascii="Arial" w:eastAsia="Times New Roman" w:hAnsi="Arial" w:cs="Arial"/>
                <w:lang w:val="mn-MN"/>
              </w:rPr>
              <w:t xml:space="preserve"> өдрийн шаталсан сургалт</w:t>
            </w:r>
          </w:p>
        </w:tc>
      </w:tr>
      <w:tr w:rsidR="00B07C85" w:rsidRPr="008319C7" w14:paraId="50E57985" w14:textId="77777777" w:rsidTr="002F3A28">
        <w:trPr>
          <w:cantSplit/>
          <w:trHeight w:val="440"/>
        </w:trPr>
        <w:tc>
          <w:tcPr>
            <w:tcW w:w="583" w:type="dxa"/>
            <w:vAlign w:val="center"/>
          </w:tcPr>
          <w:p w14:paraId="7E0BE48E" w14:textId="77777777" w:rsidR="00B07C85" w:rsidRPr="008319C7" w:rsidRDefault="00B07C85" w:rsidP="00B07C85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2.</w:t>
            </w:r>
          </w:p>
        </w:tc>
        <w:tc>
          <w:tcPr>
            <w:tcW w:w="2835" w:type="dxa"/>
            <w:vAlign w:val="center"/>
          </w:tcPr>
          <w:p w14:paraId="294C2156" w14:textId="34AD4F9A" w:rsidR="00B07C85" w:rsidRPr="008319C7" w:rsidRDefault="00B07C85" w:rsidP="00B07C85">
            <w:pPr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Цайны завсарлага</w:t>
            </w:r>
          </w:p>
        </w:tc>
        <w:tc>
          <w:tcPr>
            <w:tcW w:w="821" w:type="dxa"/>
            <w:vAlign w:val="center"/>
          </w:tcPr>
          <w:p w14:paraId="68A79C8F" w14:textId="0CBDB157" w:rsidR="00B07C85" w:rsidRPr="008319C7" w:rsidRDefault="00B07C85" w:rsidP="00B07C85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ш</w:t>
            </w:r>
          </w:p>
        </w:tc>
        <w:tc>
          <w:tcPr>
            <w:tcW w:w="738" w:type="dxa"/>
            <w:vAlign w:val="center"/>
          </w:tcPr>
          <w:p w14:paraId="012DFC42" w14:textId="641CB662" w:rsidR="00B07C85" w:rsidRDefault="00B07C85" w:rsidP="00B07C85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150</w:t>
            </w:r>
          </w:p>
        </w:tc>
        <w:tc>
          <w:tcPr>
            <w:tcW w:w="992" w:type="dxa"/>
            <w:vAlign w:val="center"/>
          </w:tcPr>
          <w:p w14:paraId="5C332F70" w14:textId="21466CC2" w:rsidR="00B07C85" w:rsidRDefault="00B07C85" w:rsidP="00B07C85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8319C7">
              <w:rPr>
                <w:rFonts w:ascii="Arial" w:eastAsia="Times New Roman" w:hAnsi="Arial" w:cs="Arial"/>
                <w:color w:val="000000" w:themeColor="text1"/>
                <w:lang w:val="mn-MN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5</w:t>
            </w:r>
            <w:r w:rsidRPr="008319C7">
              <w:rPr>
                <w:rFonts w:ascii="Arial" w:eastAsia="Times New Roman" w:hAnsi="Arial" w:cs="Arial"/>
                <w:color w:val="000000" w:themeColor="text1"/>
                <w:lang w:val="mn-MN"/>
              </w:rPr>
              <w:t>00</w:t>
            </w:r>
          </w:p>
        </w:tc>
        <w:tc>
          <w:tcPr>
            <w:tcW w:w="1276" w:type="dxa"/>
            <w:vAlign w:val="center"/>
          </w:tcPr>
          <w:p w14:paraId="32AFD61F" w14:textId="6382472F" w:rsidR="00B07C85" w:rsidRDefault="00B07C85" w:rsidP="00B07C85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1,125,000</w:t>
            </w:r>
          </w:p>
        </w:tc>
        <w:tc>
          <w:tcPr>
            <w:tcW w:w="2722" w:type="dxa"/>
            <w:vAlign w:val="center"/>
          </w:tcPr>
          <w:p w14:paraId="1EB640ED" w14:textId="5954C9F4" w:rsidR="00B07C85" w:rsidRPr="008319C7" w:rsidRDefault="00B07C85" w:rsidP="00B07C85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2</w:t>
            </w:r>
            <w:r w:rsidRPr="008319C7">
              <w:rPr>
                <w:rFonts w:ascii="Arial" w:eastAsia="Times New Roman" w:hAnsi="Arial" w:cs="Arial"/>
                <w:lang w:val="mn-MN"/>
              </w:rPr>
              <w:t xml:space="preserve"> өдрийн</w:t>
            </w:r>
            <w:r>
              <w:rPr>
                <w:rFonts w:ascii="Arial" w:eastAsia="Times New Roman" w:hAnsi="Arial" w:cs="Arial"/>
                <w:lang w:val="mn-MN"/>
              </w:rPr>
              <w:t xml:space="preserve"> гэрчилгээт</w:t>
            </w:r>
            <w:r w:rsidRPr="008319C7">
              <w:rPr>
                <w:rFonts w:ascii="Arial" w:eastAsia="Times New Roman" w:hAnsi="Arial" w:cs="Arial"/>
                <w:lang w:val="mn-MN"/>
              </w:rPr>
              <w:t xml:space="preserve"> сургалтад </w:t>
            </w:r>
            <w:r w:rsidRPr="008319C7">
              <w:rPr>
                <w:rFonts w:ascii="Arial" w:eastAsia="Times New Roman" w:hAnsi="Arial" w:cs="Arial"/>
                <w:color w:val="000000" w:themeColor="text1"/>
                <w:lang w:val="mn-MN"/>
              </w:rPr>
              <w:t>нийт</w:t>
            </w:r>
            <w:r w:rsidRPr="008319C7">
              <w:rPr>
                <w:rFonts w:ascii="Arial" w:eastAsia="Times New Roman" w:hAnsi="Arial" w:cs="Arial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lang w:val="mn-MN"/>
              </w:rPr>
              <w:t>2</w:t>
            </w:r>
            <w:r w:rsidRPr="008319C7">
              <w:rPr>
                <w:rFonts w:ascii="Arial" w:eastAsia="Times New Roman" w:hAnsi="Arial" w:cs="Arial"/>
                <w:lang w:val="mn-MN"/>
              </w:rPr>
              <w:t xml:space="preserve">0 хүнийг хамруулж, </w:t>
            </w:r>
            <w:r>
              <w:rPr>
                <w:rFonts w:ascii="Arial" w:eastAsia="Times New Roman" w:hAnsi="Arial" w:cs="Arial"/>
                <w:lang w:val="mn-MN"/>
              </w:rPr>
              <w:t>өдөрт 2</w:t>
            </w:r>
            <w:r w:rsidRPr="008319C7">
              <w:rPr>
                <w:rFonts w:ascii="Arial" w:eastAsia="Times New Roman" w:hAnsi="Arial" w:cs="Arial"/>
                <w:lang w:val="mn-MN"/>
              </w:rPr>
              <w:t xml:space="preserve"> удаа цайны завсарлага хийнэ.</w:t>
            </w:r>
            <w:r w:rsidR="00EA4C59">
              <w:rPr>
                <w:rFonts w:ascii="Arial" w:eastAsia="Times New Roman" w:hAnsi="Arial" w:cs="Arial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lang w:val="mn-MN"/>
              </w:rPr>
              <w:t>Хэлэлцүүлэг нийт 70 хүн оролцож тус бүр 1 удаа цайны завсарлага хийнэ</w:t>
            </w:r>
          </w:p>
        </w:tc>
      </w:tr>
      <w:tr w:rsidR="00B07C85" w:rsidRPr="008319C7" w14:paraId="4715A6D2" w14:textId="77777777" w:rsidTr="002F3A28">
        <w:trPr>
          <w:cantSplit/>
          <w:trHeight w:val="440"/>
        </w:trPr>
        <w:tc>
          <w:tcPr>
            <w:tcW w:w="583" w:type="dxa"/>
            <w:vAlign w:val="center"/>
          </w:tcPr>
          <w:p w14:paraId="0E73D0B7" w14:textId="77777777" w:rsidR="00B07C85" w:rsidRPr="008319C7" w:rsidRDefault="00B07C85" w:rsidP="00B07C85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3</w:t>
            </w:r>
            <w:r w:rsidRPr="008319C7">
              <w:rPr>
                <w:rFonts w:ascii="Arial" w:eastAsia="Times New Roman" w:hAnsi="Arial" w:cs="Arial"/>
                <w:lang w:val="mn-MN"/>
              </w:rPr>
              <w:t>.</w:t>
            </w:r>
          </w:p>
        </w:tc>
        <w:tc>
          <w:tcPr>
            <w:tcW w:w="2835" w:type="dxa"/>
            <w:vAlign w:val="center"/>
          </w:tcPr>
          <w:p w14:paraId="0C1AB774" w14:textId="19F03039" w:rsidR="00B07C85" w:rsidRPr="008319C7" w:rsidRDefault="00B07C85" w:rsidP="00B07C85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Дэвтэр, бал</w:t>
            </w:r>
          </w:p>
        </w:tc>
        <w:tc>
          <w:tcPr>
            <w:tcW w:w="821" w:type="dxa"/>
            <w:vAlign w:val="center"/>
          </w:tcPr>
          <w:p w14:paraId="77FC8EBD" w14:textId="2E76AEEF" w:rsidR="00B07C85" w:rsidRPr="008319C7" w:rsidRDefault="00B07C85" w:rsidP="00B07C85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ш</w:t>
            </w:r>
          </w:p>
        </w:tc>
        <w:tc>
          <w:tcPr>
            <w:tcW w:w="738" w:type="dxa"/>
            <w:vAlign w:val="center"/>
          </w:tcPr>
          <w:p w14:paraId="2EFCF24E" w14:textId="1A21D175" w:rsidR="00B07C85" w:rsidRPr="008319C7" w:rsidRDefault="00B07C85" w:rsidP="00B07C85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150</w:t>
            </w:r>
          </w:p>
        </w:tc>
        <w:tc>
          <w:tcPr>
            <w:tcW w:w="992" w:type="dxa"/>
            <w:vAlign w:val="center"/>
          </w:tcPr>
          <w:p w14:paraId="38E867BD" w14:textId="1E6D25AF" w:rsidR="00B07C85" w:rsidRPr="008319C7" w:rsidRDefault="00B07C85" w:rsidP="00B07C85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5000</w:t>
            </w:r>
          </w:p>
        </w:tc>
        <w:tc>
          <w:tcPr>
            <w:tcW w:w="1276" w:type="dxa"/>
            <w:vAlign w:val="center"/>
          </w:tcPr>
          <w:p w14:paraId="46E0897D" w14:textId="5C4B7C8B" w:rsidR="00B07C85" w:rsidRPr="008319C7" w:rsidRDefault="00B07C85" w:rsidP="00B07C85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750,000</w:t>
            </w:r>
          </w:p>
        </w:tc>
        <w:tc>
          <w:tcPr>
            <w:tcW w:w="2722" w:type="dxa"/>
            <w:vAlign w:val="center"/>
          </w:tcPr>
          <w:p w14:paraId="2F07535B" w14:textId="56F5D5C2" w:rsidR="00B07C85" w:rsidRPr="008319C7" w:rsidRDefault="00B07C85" w:rsidP="00B07C85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2 өдрийн технологийн сургалтад 230 хүнийг хамруулна.</w:t>
            </w:r>
          </w:p>
        </w:tc>
      </w:tr>
      <w:tr w:rsidR="00B07C85" w:rsidRPr="008319C7" w14:paraId="58233375" w14:textId="77777777" w:rsidTr="002F3A28">
        <w:trPr>
          <w:cantSplit/>
          <w:trHeight w:val="440"/>
        </w:trPr>
        <w:tc>
          <w:tcPr>
            <w:tcW w:w="583" w:type="dxa"/>
            <w:vAlign w:val="center"/>
          </w:tcPr>
          <w:p w14:paraId="24AD9B2F" w14:textId="77777777" w:rsidR="00B07C85" w:rsidRDefault="00B07C85" w:rsidP="00B07C85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4.</w:t>
            </w:r>
          </w:p>
        </w:tc>
        <w:tc>
          <w:tcPr>
            <w:tcW w:w="2835" w:type="dxa"/>
            <w:vAlign w:val="center"/>
          </w:tcPr>
          <w:p w14:paraId="33272C32" w14:textId="0C56C8A3" w:rsidR="00B07C85" w:rsidRPr="008319C7" w:rsidRDefault="00B07C85" w:rsidP="00B07C85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Гарын авлага, тараах материал</w:t>
            </w:r>
          </w:p>
        </w:tc>
        <w:tc>
          <w:tcPr>
            <w:tcW w:w="821" w:type="dxa"/>
            <w:vAlign w:val="center"/>
          </w:tcPr>
          <w:p w14:paraId="00D75701" w14:textId="77777777" w:rsidR="00B07C85" w:rsidRPr="008319C7" w:rsidRDefault="00B07C85" w:rsidP="00B07C85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ш</w:t>
            </w:r>
          </w:p>
        </w:tc>
        <w:tc>
          <w:tcPr>
            <w:tcW w:w="738" w:type="dxa"/>
            <w:vAlign w:val="center"/>
          </w:tcPr>
          <w:p w14:paraId="603176DC" w14:textId="675587F3" w:rsidR="00B07C85" w:rsidRDefault="00B07C85" w:rsidP="00B07C85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600</w:t>
            </w:r>
          </w:p>
        </w:tc>
        <w:tc>
          <w:tcPr>
            <w:tcW w:w="992" w:type="dxa"/>
            <w:vAlign w:val="center"/>
          </w:tcPr>
          <w:p w14:paraId="64A9CA49" w14:textId="4D0076A3" w:rsidR="00B07C85" w:rsidRPr="008319C7" w:rsidRDefault="00B07C85" w:rsidP="00B07C85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4000</w:t>
            </w:r>
          </w:p>
        </w:tc>
        <w:tc>
          <w:tcPr>
            <w:tcW w:w="1276" w:type="dxa"/>
            <w:vAlign w:val="center"/>
          </w:tcPr>
          <w:p w14:paraId="60C23B31" w14:textId="253B1415" w:rsidR="00B07C85" w:rsidRDefault="00B07C85" w:rsidP="00B07C85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2,400,000</w:t>
            </w:r>
          </w:p>
        </w:tc>
        <w:tc>
          <w:tcPr>
            <w:tcW w:w="2722" w:type="dxa"/>
            <w:vAlign w:val="center"/>
          </w:tcPr>
          <w:p w14:paraId="1665BD7D" w14:textId="1013615A" w:rsidR="00B07C85" w:rsidRPr="008319C7" w:rsidRDefault="00B07C85" w:rsidP="00B07C85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2 төрлийн брошур 2 төрлийн тохимол </w:t>
            </w:r>
          </w:p>
        </w:tc>
      </w:tr>
      <w:tr w:rsidR="00B07C85" w:rsidRPr="008319C7" w14:paraId="25467B92" w14:textId="77777777" w:rsidTr="002F3A28">
        <w:trPr>
          <w:trHeight w:val="440"/>
        </w:trPr>
        <w:tc>
          <w:tcPr>
            <w:tcW w:w="583" w:type="dxa"/>
            <w:vAlign w:val="center"/>
          </w:tcPr>
          <w:p w14:paraId="597A018B" w14:textId="77777777" w:rsidR="00B07C85" w:rsidRPr="008319C7" w:rsidRDefault="00B07C85" w:rsidP="00B07C85">
            <w:pPr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835" w:type="dxa"/>
            <w:vAlign w:val="center"/>
          </w:tcPr>
          <w:p w14:paraId="389A1CDE" w14:textId="77777777" w:rsidR="00B07C85" w:rsidRPr="00EC4183" w:rsidRDefault="00B07C85" w:rsidP="00B07C85">
            <w:pPr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  <w:r w:rsidRPr="00EC4183">
              <w:rPr>
                <w:rFonts w:ascii="Arial" w:eastAsia="Times New Roman" w:hAnsi="Arial" w:cs="Arial"/>
                <w:bCs/>
                <w:lang w:val="mn-MN"/>
              </w:rPr>
              <w:t>Нийт зардал</w:t>
            </w:r>
          </w:p>
        </w:tc>
        <w:tc>
          <w:tcPr>
            <w:tcW w:w="821" w:type="dxa"/>
            <w:vAlign w:val="center"/>
          </w:tcPr>
          <w:p w14:paraId="0B5255A8" w14:textId="77777777" w:rsidR="00B07C85" w:rsidRPr="00EC4183" w:rsidRDefault="00B07C85" w:rsidP="00B07C85">
            <w:pPr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738" w:type="dxa"/>
            <w:vAlign w:val="center"/>
          </w:tcPr>
          <w:p w14:paraId="70ACBBCF" w14:textId="77777777" w:rsidR="00B07C85" w:rsidRPr="00EC4183" w:rsidRDefault="00B07C85" w:rsidP="00B07C85">
            <w:pPr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2DADF3BB" w14:textId="77777777" w:rsidR="00B07C85" w:rsidRPr="00EC4183" w:rsidRDefault="00B07C85" w:rsidP="00B07C85">
            <w:pPr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056C0668" w14:textId="6FC042DA" w:rsidR="00B07C85" w:rsidRPr="00EC4183" w:rsidRDefault="00B07C85" w:rsidP="00B07C85">
            <w:pPr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val="mn-MN"/>
              </w:rPr>
              <w:t>5,235,000</w:t>
            </w:r>
          </w:p>
        </w:tc>
        <w:tc>
          <w:tcPr>
            <w:tcW w:w="2722" w:type="dxa"/>
            <w:vAlign w:val="center"/>
          </w:tcPr>
          <w:p w14:paraId="1C3E8379" w14:textId="77777777" w:rsidR="00B07C85" w:rsidRPr="008319C7" w:rsidRDefault="00B07C85" w:rsidP="00B07C85">
            <w:pPr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</w:tbl>
    <w:p w14:paraId="1BFF55E0" w14:textId="77777777" w:rsidR="00D56741" w:rsidRPr="008319C7" w:rsidRDefault="00D56741" w:rsidP="00D56741">
      <w:pPr>
        <w:rPr>
          <w:rFonts w:ascii="Arial" w:eastAsia="Calibri" w:hAnsi="Arial" w:cs="Arial"/>
          <w:b/>
          <w:lang w:val="mn-MN"/>
        </w:rPr>
      </w:pPr>
    </w:p>
    <w:p w14:paraId="5E81A711" w14:textId="2EF3313C" w:rsidR="00772983" w:rsidRDefault="00772983" w:rsidP="00772983">
      <w:pPr>
        <w:spacing w:after="0"/>
        <w:contextualSpacing/>
        <w:rPr>
          <w:rFonts w:ascii="Arial" w:eastAsia="Times New Roman" w:hAnsi="Arial" w:cs="Arial"/>
          <w:lang w:val="mn-MN"/>
        </w:rPr>
      </w:pPr>
    </w:p>
    <w:p w14:paraId="42B4A084" w14:textId="267EBA00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6B267DE" w14:textId="65478FA1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55E077B" w14:textId="0CD4CDF6" w:rsidR="00772983" w:rsidRDefault="00772983" w:rsidP="00772983">
      <w:pPr>
        <w:tabs>
          <w:tab w:val="left" w:pos="4470"/>
        </w:tabs>
        <w:spacing w:after="0"/>
        <w:contextualSpacing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  <w:t>_оОо_</w:t>
      </w:r>
    </w:p>
    <w:p w14:paraId="707543AA" w14:textId="5DB1D502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A458F10" w14:textId="298E0A6B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493267CA" w14:textId="2DC47DB6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61773F9" w14:textId="2CC914E3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393324DA" w14:textId="7A19979C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42DA2266" w14:textId="45667E18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8002CCC" w14:textId="09C34BEE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24449752" w14:textId="766DDE8E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FFFEF82" w14:textId="48944D3B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7C63A5C6" w14:textId="15DB98DD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24841A8C" w14:textId="7AFB328A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11CED57E" w14:textId="46E0F1E7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3EAD0E6C" w14:textId="100F2778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3069DF17" w14:textId="68A04D8B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8CBC5AE" w14:textId="6C6B8B89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74D4F31D" w14:textId="287F928D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4125FE2B" w14:textId="69949461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40D4880" w14:textId="0CA30243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49A7AD0" w14:textId="1566596D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1281789A" w14:textId="0BFC62CC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C66DE16" w14:textId="4162D1C0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71591FD" w14:textId="618E4537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2A023290" w14:textId="77777777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5EEB0437" w14:textId="77777777" w:rsidR="00506C10" w:rsidRPr="00506C10" w:rsidRDefault="00506C10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56B5253B" w14:textId="77777777" w:rsidR="00506C10" w:rsidRPr="00506C10" w:rsidRDefault="00506C10" w:rsidP="00506C10">
      <w:pPr>
        <w:spacing w:after="0"/>
        <w:contextualSpacing/>
        <w:rPr>
          <w:rFonts w:ascii="Arial" w:eastAsia="Times New Roman" w:hAnsi="Arial" w:cs="Arial"/>
          <w:lang w:val="mn-MN"/>
        </w:rPr>
      </w:pPr>
    </w:p>
    <w:p w14:paraId="7E622677" w14:textId="1AD7050B" w:rsidR="00506C10" w:rsidRDefault="00506C10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sectPr w:rsidR="00506C10" w:rsidSect="00EA4C59">
      <w:pgSz w:w="11909" w:h="16834" w:code="9"/>
      <w:pgMar w:top="902" w:right="749" w:bottom="270" w:left="135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7F41" w14:textId="77777777" w:rsidR="00AB1415" w:rsidRDefault="00AB1415" w:rsidP="00C51215">
      <w:pPr>
        <w:spacing w:after="0" w:line="240" w:lineRule="auto"/>
      </w:pPr>
      <w:r>
        <w:separator/>
      </w:r>
    </w:p>
  </w:endnote>
  <w:endnote w:type="continuationSeparator" w:id="0">
    <w:p w14:paraId="355D90E1" w14:textId="77777777" w:rsidR="00AB1415" w:rsidRDefault="00AB1415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43B6" w14:textId="77777777" w:rsidR="00AB1415" w:rsidRDefault="00AB1415" w:rsidP="00C51215">
      <w:pPr>
        <w:spacing w:after="0" w:line="240" w:lineRule="auto"/>
      </w:pPr>
      <w:r>
        <w:separator/>
      </w:r>
    </w:p>
  </w:footnote>
  <w:footnote w:type="continuationSeparator" w:id="0">
    <w:p w14:paraId="305F9FA3" w14:textId="77777777" w:rsidR="00AB1415" w:rsidRDefault="00AB1415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81D"/>
    <w:multiLevelType w:val="hybridMultilevel"/>
    <w:tmpl w:val="D128A46A"/>
    <w:lvl w:ilvl="0" w:tplc="2B06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70490"/>
    <w:multiLevelType w:val="hybridMultilevel"/>
    <w:tmpl w:val="E3909EB8"/>
    <w:lvl w:ilvl="0" w:tplc="266C4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C6703"/>
    <w:multiLevelType w:val="hybridMultilevel"/>
    <w:tmpl w:val="F00C8644"/>
    <w:lvl w:ilvl="0" w:tplc="621C5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62589E"/>
    <w:multiLevelType w:val="multilevel"/>
    <w:tmpl w:val="F814B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1DA73A6"/>
    <w:multiLevelType w:val="hybridMultilevel"/>
    <w:tmpl w:val="C0D2BFAE"/>
    <w:lvl w:ilvl="0" w:tplc="EE98F1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728C"/>
    <w:multiLevelType w:val="hybridMultilevel"/>
    <w:tmpl w:val="0E7E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13463"/>
    <w:multiLevelType w:val="hybridMultilevel"/>
    <w:tmpl w:val="F76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5069EA"/>
    <w:multiLevelType w:val="hybridMultilevel"/>
    <w:tmpl w:val="5D76FF56"/>
    <w:lvl w:ilvl="0" w:tplc="E3A02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25E61"/>
    <w:multiLevelType w:val="hybridMultilevel"/>
    <w:tmpl w:val="1E68D5E4"/>
    <w:lvl w:ilvl="0" w:tplc="F872E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3B70627"/>
    <w:multiLevelType w:val="hybridMultilevel"/>
    <w:tmpl w:val="7EFE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E21F5"/>
    <w:multiLevelType w:val="hybridMultilevel"/>
    <w:tmpl w:val="E434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6AC6"/>
    <w:multiLevelType w:val="hybridMultilevel"/>
    <w:tmpl w:val="EE6C41EC"/>
    <w:lvl w:ilvl="0" w:tplc="21168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5D3508C2"/>
    <w:multiLevelType w:val="hybridMultilevel"/>
    <w:tmpl w:val="449A412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F233A90"/>
    <w:multiLevelType w:val="hybridMultilevel"/>
    <w:tmpl w:val="DA0E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4601715">
    <w:abstractNumId w:val="31"/>
  </w:num>
  <w:num w:numId="2" w16cid:durableId="1253512335">
    <w:abstractNumId w:val="37"/>
  </w:num>
  <w:num w:numId="3" w16cid:durableId="16547494">
    <w:abstractNumId w:val="15"/>
  </w:num>
  <w:num w:numId="4" w16cid:durableId="200672822">
    <w:abstractNumId w:val="18"/>
  </w:num>
  <w:num w:numId="5" w16cid:durableId="378552759">
    <w:abstractNumId w:val="32"/>
  </w:num>
  <w:num w:numId="6" w16cid:durableId="1533415642">
    <w:abstractNumId w:val="23"/>
  </w:num>
  <w:num w:numId="7" w16cid:durableId="1888176520">
    <w:abstractNumId w:val="5"/>
  </w:num>
  <w:num w:numId="8" w16cid:durableId="748962081">
    <w:abstractNumId w:val="24"/>
  </w:num>
  <w:num w:numId="9" w16cid:durableId="1617716834">
    <w:abstractNumId w:val="1"/>
  </w:num>
  <w:num w:numId="10" w16cid:durableId="1539314058">
    <w:abstractNumId w:val="39"/>
  </w:num>
  <w:num w:numId="11" w16cid:durableId="861552560">
    <w:abstractNumId w:val="19"/>
  </w:num>
  <w:num w:numId="12" w16cid:durableId="2006975716">
    <w:abstractNumId w:val="42"/>
  </w:num>
  <w:num w:numId="13" w16cid:durableId="411977112">
    <w:abstractNumId w:val="14"/>
  </w:num>
  <w:num w:numId="14" w16cid:durableId="1725715574">
    <w:abstractNumId w:val="0"/>
  </w:num>
  <w:num w:numId="15" w16cid:durableId="1711150439">
    <w:abstractNumId w:val="17"/>
  </w:num>
  <w:num w:numId="16" w16cid:durableId="7547884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2107415">
    <w:abstractNumId w:val="44"/>
  </w:num>
  <w:num w:numId="18" w16cid:durableId="2107840451">
    <w:abstractNumId w:val="29"/>
  </w:num>
  <w:num w:numId="19" w16cid:durableId="1419522156">
    <w:abstractNumId w:val="6"/>
  </w:num>
  <w:num w:numId="20" w16cid:durableId="1147279978">
    <w:abstractNumId w:val="36"/>
  </w:num>
  <w:num w:numId="21" w16cid:durableId="1356620142">
    <w:abstractNumId w:val="34"/>
  </w:num>
  <w:num w:numId="22" w16cid:durableId="1889103798">
    <w:abstractNumId w:val="41"/>
  </w:num>
  <w:num w:numId="23" w16cid:durableId="1483765414">
    <w:abstractNumId w:val="10"/>
  </w:num>
  <w:num w:numId="24" w16cid:durableId="295765658">
    <w:abstractNumId w:val="2"/>
  </w:num>
  <w:num w:numId="25" w16cid:durableId="989939248">
    <w:abstractNumId w:val="35"/>
  </w:num>
  <w:num w:numId="26" w16cid:durableId="1677076387">
    <w:abstractNumId w:val="25"/>
  </w:num>
  <w:num w:numId="27" w16cid:durableId="97025826">
    <w:abstractNumId w:val="27"/>
  </w:num>
  <w:num w:numId="28" w16cid:durableId="1326082376">
    <w:abstractNumId w:val="20"/>
  </w:num>
  <w:num w:numId="29" w16cid:durableId="311250768">
    <w:abstractNumId w:val="40"/>
  </w:num>
  <w:num w:numId="30" w16cid:durableId="9647672">
    <w:abstractNumId w:val="38"/>
  </w:num>
  <w:num w:numId="31" w16cid:durableId="1196118985">
    <w:abstractNumId w:val="16"/>
  </w:num>
  <w:num w:numId="32" w16cid:durableId="1946771312">
    <w:abstractNumId w:val="4"/>
  </w:num>
  <w:num w:numId="33" w16cid:durableId="21172481">
    <w:abstractNumId w:val="7"/>
  </w:num>
  <w:num w:numId="34" w16cid:durableId="2069767229">
    <w:abstractNumId w:val="28"/>
  </w:num>
  <w:num w:numId="35" w16cid:durableId="719480357">
    <w:abstractNumId w:val="33"/>
  </w:num>
  <w:num w:numId="36" w16cid:durableId="1115710352">
    <w:abstractNumId w:val="8"/>
  </w:num>
  <w:num w:numId="37" w16cid:durableId="790826702">
    <w:abstractNumId w:val="26"/>
  </w:num>
  <w:num w:numId="38" w16cid:durableId="331417996">
    <w:abstractNumId w:val="13"/>
  </w:num>
  <w:num w:numId="39" w16cid:durableId="952130824">
    <w:abstractNumId w:val="11"/>
  </w:num>
  <w:num w:numId="40" w16cid:durableId="1461456607">
    <w:abstractNumId w:val="43"/>
  </w:num>
  <w:num w:numId="41" w16cid:durableId="57410063">
    <w:abstractNumId w:val="12"/>
  </w:num>
  <w:num w:numId="42" w16cid:durableId="53898311">
    <w:abstractNumId w:val="30"/>
  </w:num>
  <w:num w:numId="43" w16cid:durableId="1769079484">
    <w:abstractNumId w:val="22"/>
  </w:num>
  <w:num w:numId="44" w16cid:durableId="1290865211">
    <w:abstractNumId w:val="3"/>
  </w:num>
  <w:num w:numId="45" w16cid:durableId="6527496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04"/>
    <w:rsid w:val="00001E7D"/>
    <w:rsid w:val="0000286B"/>
    <w:rsid w:val="000033C6"/>
    <w:rsid w:val="00003B1B"/>
    <w:rsid w:val="00004B44"/>
    <w:rsid w:val="00006D34"/>
    <w:rsid w:val="00007829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487A"/>
    <w:rsid w:val="00056630"/>
    <w:rsid w:val="000613BE"/>
    <w:rsid w:val="00063276"/>
    <w:rsid w:val="000639E4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523A"/>
    <w:rsid w:val="000A5B80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D4306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2D41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63BB7"/>
    <w:rsid w:val="00170E66"/>
    <w:rsid w:val="00172151"/>
    <w:rsid w:val="00172C01"/>
    <w:rsid w:val="00172E5F"/>
    <w:rsid w:val="00173A67"/>
    <w:rsid w:val="00173EFF"/>
    <w:rsid w:val="00175E5A"/>
    <w:rsid w:val="00181DB7"/>
    <w:rsid w:val="00184D5D"/>
    <w:rsid w:val="00185537"/>
    <w:rsid w:val="0018694D"/>
    <w:rsid w:val="00190068"/>
    <w:rsid w:val="0019154C"/>
    <w:rsid w:val="00192054"/>
    <w:rsid w:val="001955BC"/>
    <w:rsid w:val="001958B9"/>
    <w:rsid w:val="00195DCC"/>
    <w:rsid w:val="00195E3E"/>
    <w:rsid w:val="00196313"/>
    <w:rsid w:val="001A1137"/>
    <w:rsid w:val="001A420D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5BA5"/>
    <w:rsid w:val="001C69E3"/>
    <w:rsid w:val="001C70CE"/>
    <w:rsid w:val="001D04AA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0DD"/>
    <w:rsid w:val="002536CF"/>
    <w:rsid w:val="002562AD"/>
    <w:rsid w:val="002563F9"/>
    <w:rsid w:val="002568B0"/>
    <w:rsid w:val="00257923"/>
    <w:rsid w:val="00257A49"/>
    <w:rsid w:val="00262237"/>
    <w:rsid w:val="00262D09"/>
    <w:rsid w:val="00263C39"/>
    <w:rsid w:val="00267275"/>
    <w:rsid w:val="0027198F"/>
    <w:rsid w:val="0027390B"/>
    <w:rsid w:val="00276944"/>
    <w:rsid w:val="002774A3"/>
    <w:rsid w:val="00281075"/>
    <w:rsid w:val="00282566"/>
    <w:rsid w:val="00282671"/>
    <w:rsid w:val="0028442F"/>
    <w:rsid w:val="002844DB"/>
    <w:rsid w:val="00284EB4"/>
    <w:rsid w:val="0028620E"/>
    <w:rsid w:val="002901A0"/>
    <w:rsid w:val="0029128B"/>
    <w:rsid w:val="00297760"/>
    <w:rsid w:val="002A3BA5"/>
    <w:rsid w:val="002A4CD0"/>
    <w:rsid w:val="002A5323"/>
    <w:rsid w:val="002A5B01"/>
    <w:rsid w:val="002A7DDB"/>
    <w:rsid w:val="002B1892"/>
    <w:rsid w:val="002B72B8"/>
    <w:rsid w:val="002B7694"/>
    <w:rsid w:val="002B7FC4"/>
    <w:rsid w:val="002C1171"/>
    <w:rsid w:val="002C1F44"/>
    <w:rsid w:val="002C20F2"/>
    <w:rsid w:val="002C2664"/>
    <w:rsid w:val="002C28CD"/>
    <w:rsid w:val="002C2A92"/>
    <w:rsid w:val="002C7DEA"/>
    <w:rsid w:val="002D216F"/>
    <w:rsid w:val="002D3634"/>
    <w:rsid w:val="002D5B4B"/>
    <w:rsid w:val="002D6C5D"/>
    <w:rsid w:val="002E2C15"/>
    <w:rsid w:val="002E5FBD"/>
    <w:rsid w:val="002E7F25"/>
    <w:rsid w:val="002F0BA2"/>
    <w:rsid w:val="002F1653"/>
    <w:rsid w:val="002F192A"/>
    <w:rsid w:val="002F3A28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3481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36082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57A89"/>
    <w:rsid w:val="003622E6"/>
    <w:rsid w:val="003647BC"/>
    <w:rsid w:val="0036518E"/>
    <w:rsid w:val="003657F2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52E5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27D8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2434"/>
    <w:rsid w:val="0047313F"/>
    <w:rsid w:val="00474137"/>
    <w:rsid w:val="0047540E"/>
    <w:rsid w:val="00475A02"/>
    <w:rsid w:val="00475A06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4ECD"/>
    <w:rsid w:val="00496C2A"/>
    <w:rsid w:val="004A4AC0"/>
    <w:rsid w:val="004B1E13"/>
    <w:rsid w:val="004B1F39"/>
    <w:rsid w:val="004B2DFE"/>
    <w:rsid w:val="004B2F4D"/>
    <w:rsid w:val="004B3749"/>
    <w:rsid w:val="004B55A5"/>
    <w:rsid w:val="004C25B9"/>
    <w:rsid w:val="004C3E76"/>
    <w:rsid w:val="004C720E"/>
    <w:rsid w:val="004C79E1"/>
    <w:rsid w:val="004C7C09"/>
    <w:rsid w:val="004D2B95"/>
    <w:rsid w:val="004E0E15"/>
    <w:rsid w:val="004E361A"/>
    <w:rsid w:val="004E3F9F"/>
    <w:rsid w:val="004E5BA0"/>
    <w:rsid w:val="004E7A56"/>
    <w:rsid w:val="004F1F77"/>
    <w:rsid w:val="004F34CC"/>
    <w:rsid w:val="004F3ED0"/>
    <w:rsid w:val="004F55AC"/>
    <w:rsid w:val="004F59AE"/>
    <w:rsid w:val="00501A21"/>
    <w:rsid w:val="00501B85"/>
    <w:rsid w:val="00506C10"/>
    <w:rsid w:val="00506C99"/>
    <w:rsid w:val="00507A21"/>
    <w:rsid w:val="00507D51"/>
    <w:rsid w:val="00512199"/>
    <w:rsid w:val="00513209"/>
    <w:rsid w:val="005162D6"/>
    <w:rsid w:val="00516540"/>
    <w:rsid w:val="00517E30"/>
    <w:rsid w:val="0052037F"/>
    <w:rsid w:val="00520CDE"/>
    <w:rsid w:val="00521D24"/>
    <w:rsid w:val="005225E6"/>
    <w:rsid w:val="00522840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97B77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62C"/>
    <w:rsid w:val="005F2C26"/>
    <w:rsid w:val="005F340E"/>
    <w:rsid w:val="005F582B"/>
    <w:rsid w:val="005F5C89"/>
    <w:rsid w:val="00601CDE"/>
    <w:rsid w:val="0061115F"/>
    <w:rsid w:val="00611707"/>
    <w:rsid w:val="00616D53"/>
    <w:rsid w:val="0062019E"/>
    <w:rsid w:val="00620BDE"/>
    <w:rsid w:val="00621A1D"/>
    <w:rsid w:val="00623061"/>
    <w:rsid w:val="00623E8A"/>
    <w:rsid w:val="00624AE8"/>
    <w:rsid w:val="0062602C"/>
    <w:rsid w:val="0062656C"/>
    <w:rsid w:val="0063372B"/>
    <w:rsid w:val="00642A25"/>
    <w:rsid w:val="00645965"/>
    <w:rsid w:val="00646B40"/>
    <w:rsid w:val="00646EE5"/>
    <w:rsid w:val="00650C53"/>
    <w:rsid w:val="00660692"/>
    <w:rsid w:val="00661698"/>
    <w:rsid w:val="00666208"/>
    <w:rsid w:val="00667259"/>
    <w:rsid w:val="00667A3F"/>
    <w:rsid w:val="00667F9A"/>
    <w:rsid w:val="00671FE8"/>
    <w:rsid w:val="00673F98"/>
    <w:rsid w:val="00675E71"/>
    <w:rsid w:val="006854DE"/>
    <w:rsid w:val="00685964"/>
    <w:rsid w:val="00686704"/>
    <w:rsid w:val="006901D3"/>
    <w:rsid w:val="00691A3F"/>
    <w:rsid w:val="00691E3F"/>
    <w:rsid w:val="0069428E"/>
    <w:rsid w:val="00694999"/>
    <w:rsid w:val="00695CE7"/>
    <w:rsid w:val="00696638"/>
    <w:rsid w:val="006A0842"/>
    <w:rsid w:val="006A143C"/>
    <w:rsid w:val="006A2790"/>
    <w:rsid w:val="006A3BD9"/>
    <w:rsid w:val="006A50B8"/>
    <w:rsid w:val="006A5D26"/>
    <w:rsid w:val="006A6013"/>
    <w:rsid w:val="006A723A"/>
    <w:rsid w:val="006B05BC"/>
    <w:rsid w:val="006B3441"/>
    <w:rsid w:val="006B5C8C"/>
    <w:rsid w:val="006B6516"/>
    <w:rsid w:val="006B7F0D"/>
    <w:rsid w:val="006C0045"/>
    <w:rsid w:val="006C3E9F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873"/>
    <w:rsid w:val="006F1D54"/>
    <w:rsid w:val="006F2464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098A"/>
    <w:rsid w:val="00772376"/>
    <w:rsid w:val="00772983"/>
    <w:rsid w:val="0078130E"/>
    <w:rsid w:val="0078447B"/>
    <w:rsid w:val="00784A3E"/>
    <w:rsid w:val="00785018"/>
    <w:rsid w:val="00785A4F"/>
    <w:rsid w:val="00786903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553"/>
    <w:rsid w:val="007A6B6E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41D7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0E79"/>
    <w:rsid w:val="00861DC2"/>
    <w:rsid w:val="00867053"/>
    <w:rsid w:val="00870976"/>
    <w:rsid w:val="00870C51"/>
    <w:rsid w:val="00874A19"/>
    <w:rsid w:val="00875615"/>
    <w:rsid w:val="00877DDB"/>
    <w:rsid w:val="00880808"/>
    <w:rsid w:val="00881CA0"/>
    <w:rsid w:val="008832FC"/>
    <w:rsid w:val="00884F75"/>
    <w:rsid w:val="00887734"/>
    <w:rsid w:val="00890B43"/>
    <w:rsid w:val="00891D83"/>
    <w:rsid w:val="00892886"/>
    <w:rsid w:val="008945C0"/>
    <w:rsid w:val="00897E78"/>
    <w:rsid w:val="008A1D53"/>
    <w:rsid w:val="008A3E0C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3E00"/>
    <w:rsid w:val="008C4611"/>
    <w:rsid w:val="008C7614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0E16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0B61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75565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0EC7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28E3"/>
    <w:rsid w:val="009C3C1E"/>
    <w:rsid w:val="009C4BCD"/>
    <w:rsid w:val="009C5414"/>
    <w:rsid w:val="009C5D3C"/>
    <w:rsid w:val="009C5DCA"/>
    <w:rsid w:val="009C5F72"/>
    <w:rsid w:val="009C65D8"/>
    <w:rsid w:val="009D004A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523C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375B"/>
    <w:rsid w:val="00A2463A"/>
    <w:rsid w:val="00A25A85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D57"/>
    <w:rsid w:val="00A71F24"/>
    <w:rsid w:val="00A7424D"/>
    <w:rsid w:val="00A83879"/>
    <w:rsid w:val="00A83B0A"/>
    <w:rsid w:val="00A84D55"/>
    <w:rsid w:val="00A851FC"/>
    <w:rsid w:val="00A864F0"/>
    <w:rsid w:val="00A86871"/>
    <w:rsid w:val="00A86A45"/>
    <w:rsid w:val="00A91394"/>
    <w:rsid w:val="00A91451"/>
    <w:rsid w:val="00A91C21"/>
    <w:rsid w:val="00A9271F"/>
    <w:rsid w:val="00A96211"/>
    <w:rsid w:val="00A96366"/>
    <w:rsid w:val="00AA3150"/>
    <w:rsid w:val="00AA5221"/>
    <w:rsid w:val="00AA6BB3"/>
    <w:rsid w:val="00AB07B7"/>
    <w:rsid w:val="00AB1415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D7E36"/>
    <w:rsid w:val="00AE0B84"/>
    <w:rsid w:val="00AE0D66"/>
    <w:rsid w:val="00AE2F9A"/>
    <w:rsid w:val="00AE3115"/>
    <w:rsid w:val="00AE3E89"/>
    <w:rsid w:val="00AE449E"/>
    <w:rsid w:val="00AE5F78"/>
    <w:rsid w:val="00AF041B"/>
    <w:rsid w:val="00AF0E86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C85"/>
    <w:rsid w:val="00B07DCA"/>
    <w:rsid w:val="00B105D1"/>
    <w:rsid w:val="00B122A3"/>
    <w:rsid w:val="00B129F8"/>
    <w:rsid w:val="00B12D21"/>
    <w:rsid w:val="00B17226"/>
    <w:rsid w:val="00B204B1"/>
    <w:rsid w:val="00B216B5"/>
    <w:rsid w:val="00B2226A"/>
    <w:rsid w:val="00B22875"/>
    <w:rsid w:val="00B229D4"/>
    <w:rsid w:val="00B34CA4"/>
    <w:rsid w:val="00B35219"/>
    <w:rsid w:val="00B3606E"/>
    <w:rsid w:val="00B42B44"/>
    <w:rsid w:val="00B42EBF"/>
    <w:rsid w:val="00B459D4"/>
    <w:rsid w:val="00B53E8E"/>
    <w:rsid w:val="00B56090"/>
    <w:rsid w:val="00B564D3"/>
    <w:rsid w:val="00B56549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8757A"/>
    <w:rsid w:val="00B90289"/>
    <w:rsid w:val="00B917CA"/>
    <w:rsid w:val="00B93466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C7F72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3A71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533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53D7"/>
    <w:rsid w:val="00C47489"/>
    <w:rsid w:val="00C51215"/>
    <w:rsid w:val="00C514B0"/>
    <w:rsid w:val="00C533A0"/>
    <w:rsid w:val="00C5751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2FF7"/>
    <w:rsid w:val="00C93A20"/>
    <w:rsid w:val="00C95C2A"/>
    <w:rsid w:val="00C95D86"/>
    <w:rsid w:val="00C96026"/>
    <w:rsid w:val="00C97E28"/>
    <w:rsid w:val="00CA76DE"/>
    <w:rsid w:val="00CB284E"/>
    <w:rsid w:val="00CB3E56"/>
    <w:rsid w:val="00CB6407"/>
    <w:rsid w:val="00CB6EFC"/>
    <w:rsid w:val="00CC1AD9"/>
    <w:rsid w:val="00CC3C51"/>
    <w:rsid w:val="00CC43F7"/>
    <w:rsid w:val="00CC7795"/>
    <w:rsid w:val="00CC79F4"/>
    <w:rsid w:val="00CC7FAA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0957"/>
    <w:rsid w:val="00D0220B"/>
    <w:rsid w:val="00D03AF7"/>
    <w:rsid w:val="00D10009"/>
    <w:rsid w:val="00D13306"/>
    <w:rsid w:val="00D1492F"/>
    <w:rsid w:val="00D14FC8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32D"/>
    <w:rsid w:val="00D47DC3"/>
    <w:rsid w:val="00D50A90"/>
    <w:rsid w:val="00D51265"/>
    <w:rsid w:val="00D51EF5"/>
    <w:rsid w:val="00D549EC"/>
    <w:rsid w:val="00D56741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0A0"/>
    <w:rsid w:val="00DA6E69"/>
    <w:rsid w:val="00DB27CC"/>
    <w:rsid w:val="00DC216D"/>
    <w:rsid w:val="00DC3419"/>
    <w:rsid w:val="00DC42AE"/>
    <w:rsid w:val="00DC42E0"/>
    <w:rsid w:val="00DC452D"/>
    <w:rsid w:val="00DC50BD"/>
    <w:rsid w:val="00DC51F2"/>
    <w:rsid w:val="00DC5277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4A60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15ED0"/>
    <w:rsid w:val="00E200AE"/>
    <w:rsid w:val="00E20A34"/>
    <w:rsid w:val="00E226F6"/>
    <w:rsid w:val="00E25300"/>
    <w:rsid w:val="00E25B79"/>
    <w:rsid w:val="00E2671C"/>
    <w:rsid w:val="00E26CCD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4C59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0D6F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352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53A97"/>
    <w:rsid w:val="00F5540D"/>
    <w:rsid w:val="00F564A9"/>
    <w:rsid w:val="00F57599"/>
    <w:rsid w:val="00F610AB"/>
    <w:rsid w:val="00F63F9F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87C3B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6B0C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IBL List Paragraph,Дэд гарчиг,Paragraph,List Paragraph1,Bullets,List Paragraph (numbered (a)),List Paragraph nowy,References,Numbered List Paragraph,List Paragraph Num,Colorful List - Accent 11,Subtitle1,Subtitle11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numbered paragraph Char,IBL List Paragraph Char,Дэд гарчиг Char,Paragraph Char,List Paragraph1 Char,Bullets Char,List Paragraph (numbered (a)) Char,List Paragraph nowy Char,References Char,Numbered List Paragraph Char"/>
    <w:link w:val="ListParagraph"/>
    <w:uiPriority w:val="34"/>
    <w:qFormat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31">
    <w:name w:val="Table Grid31"/>
    <w:basedOn w:val="TableNormal"/>
    <w:next w:val="TableGrid"/>
    <w:uiPriority w:val="59"/>
    <w:rsid w:val="00DA6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A60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506C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2023-03-03T01:51:00Z</cp:lastPrinted>
  <dcterms:created xsi:type="dcterms:W3CDTF">2023-03-24T07:34:00Z</dcterms:created>
  <dcterms:modified xsi:type="dcterms:W3CDTF">2023-03-24T07:34:00Z</dcterms:modified>
</cp:coreProperties>
</file>