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81" w:rsidRDefault="00D94D81" w:rsidP="00D94D81">
      <w:pPr>
        <w:ind w:left="9360" w:firstLine="720"/>
        <w:rPr>
          <w:rFonts w:ascii="Arial" w:hAnsi="Arial" w:cs="Arial"/>
          <w:sz w:val="22"/>
          <w:szCs w:val="22"/>
          <w:lang w:val="mn-MN"/>
        </w:rPr>
      </w:pPr>
      <w:r>
        <w:rPr>
          <w:rFonts w:ascii="Arial" w:hAnsi="Arial" w:cs="Arial"/>
          <w:sz w:val="22"/>
          <w:szCs w:val="22"/>
          <w:lang w:val="mn-MN"/>
        </w:rPr>
        <w:t>Аймгийн Засаг даргын 2017 оны 6</w:t>
      </w:r>
    </w:p>
    <w:p w:rsidR="00D94D81" w:rsidRDefault="00D94D81" w:rsidP="00D94D81">
      <w:pPr>
        <w:ind w:left="7200"/>
        <w:rPr>
          <w:rFonts w:ascii="Arial" w:hAnsi="Arial" w:cs="Arial"/>
          <w:sz w:val="22"/>
          <w:szCs w:val="22"/>
          <w:lang w:val="mn-MN"/>
        </w:rPr>
      </w:pPr>
      <w:r>
        <w:rPr>
          <w:rFonts w:ascii="Arial" w:hAnsi="Arial" w:cs="Arial"/>
          <w:sz w:val="22"/>
          <w:szCs w:val="22"/>
          <w:lang w:val="mn-MN"/>
        </w:rPr>
        <w:t xml:space="preserve">                                   </w:t>
      </w:r>
      <w:r>
        <w:rPr>
          <w:rFonts w:ascii="Arial" w:hAnsi="Arial" w:cs="Arial"/>
          <w:sz w:val="22"/>
          <w:szCs w:val="22"/>
          <w:lang w:val="mn-MN"/>
        </w:rPr>
        <w:tab/>
      </w:r>
      <w:r>
        <w:rPr>
          <w:rFonts w:ascii="Arial" w:hAnsi="Arial" w:cs="Arial"/>
          <w:sz w:val="22"/>
          <w:szCs w:val="22"/>
          <w:lang w:val="mn-MN"/>
        </w:rPr>
        <w:tab/>
        <w:t xml:space="preserve"> дугаа</w:t>
      </w:r>
      <w:r w:rsidRPr="00315479">
        <w:rPr>
          <w:rFonts w:ascii="Arial" w:hAnsi="Arial" w:cs="Arial"/>
          <w:sz w:val="22"/>
          <w:szCs w:val="22"/>
          <w:lang w:val="mn-MN"/>
        </w:rPr>
        <w:t xml:space="preserve">р сарын....өдрийн ... .. дугаар </w:t>
      </w:r>
    </w:p>
    <w:p w:rsidR="00D94D81" w:rsidRPr="00315479" w:rsidRDefault="00D94D81" w:rsidP="00D94D81">
      <w:pPr>
        <w:ind w:left="7200"/>
        <w:rPr>
          <w:rFonts w:ascii="Arial" w:hAnsi="Arial" w:cs="Arial"/>
          <w:sz w:val="22"/>
          <w:szCs w:val="22"/>
          <w:lang w:val="mn-MN"/>
        </w:rPr>
      </w:pPr>
      <w:r>
        <w:rPr>
          <w:rFonts w:ascii="Arial" w:hAnsi="Arial" w:cs="Arial"/>
          <w:sz w:val="22"/>
          <w:szCs w:val="22"/>
          <w:lang w:val="mn-MN"/>
        </w:rPr>
        <w:t xml:space="preserve">                                   </w:t>
      </w:r>
      <w:r>
        <w:rPr>
          <w:rFonts w:ascii="Arial" w:hAnsi="Arial" w:cs="Arial"/>
          <w:sz w:val="22"/>
          <w:szCs w:val="22"/>
          <w:lang w:val="mn-MN"/>
        </w:rPr>
        <w:tab/>
      </w:r>
      <w:r>
        <w:rPr>
          <w:rFonts w:ascii="Arial" w:hAnsi="Arial" w:cs="Arial"/>
          <w:sz w:val="22"/>
          <w:szCs w:val="22"/>
          <w:lang w:val="mn-MN"/>
        </w:rPr>
        <w:tab/>
        <w:t xml:space="preserve"> захирамжийн 1 дүгээ</w:t>
      </w:r>
      <w:r w:rsidRPr="00315479">
        <w:rPr>
          <w:rFonts w:ascii="Arial" w:hAnsi="Arial" w:cs="Arial"/>
          <w:sz w:val="22"/>
          <w:szCs w:val="22"/>
          <w:lang w:val="mn-MN"/>
        </w:rPr>
        <w:t xml:space="preserve">р хавсралт  </w:t>
      </w:r>
    </w:p>
    <w:p w:rsidR="00D94D81" w:rsidRDefault="00D94D81" w:rsidP="00D94D81">
      <w:pPr>
        <w:jc w:val="center"/>
        <w:rPr>
          <w:rFonts w:ascii="Arial" w:hAnsi="Arial" w:cs="Arial"/>
          <w:sz w:val="22"/>
          <w:szCs w:val="22"/>
          <w:lang w:val="mn-MN"/>
        </w:rPr>
      </w:pPr>
    </w:p>
    <w:p w:rsidR="00D94D81" w:rsidRDefault="00D94D81" w:rsidP="00D94D81">
      <w:pPr>
        <w:jc w:val="center"/>
        <w:rPr>
          <w:rFonts w:ascii="Arial" w:hAnsi="Arial" w:cs="Arial"/>
          <w:sz w:val="22"/>
          <w:szCs w:val="22"/>
          <w:lang w:val="mn-MN"/>
        </w:rPr>
      </w:pPr>
    </w:p>
    <w:p w:rsidR="00D94D81" w:rsidRDefault="00D94D81" w:rsidP="00D94D81">
      <w:pPr>
        <w:jc w:val="center"/>
        <w:rPr>
          <w:rFonts w:ascii="Arial" w:hAnsi="Arial" w:cs="Arial"/>
          <w:sz w:val="22"/>
          <w:szCs w:val="22"/>
          <w:lang w:val="mn-MN"/>
        </w:rPr>
      </w:pPr>
    </w:p>
    <w:p w:rsidR="00D94D81" w:rsidRPr="00B4023E" w:rsidRDefault="00D94D81" w:rsidP="00D94D81">
      <w:pPr>
        <w:jc w:val="center"/>
        <w:rPr>
          <w:rFonts w:ascii="Arial" w:hAnsi="Arial" w:cs="Arial"/>
          <w:b/>
          <w:sz w:val="22"/>
          <w:szCs w:val="22"/>
          <w:lang w:val="mn-MN"/>
        </w:rPr>
      </w:pPr>
      <w:r w:rsidRPr="00B4023E">
        <w:rPr>
          <w:rFonts w:ascii="Arial" w:hAnsi="Arial" w:cs="Arial"/>
          <w:b/>
          <w:sz w:val="22"/>
          <w:szCs w:val="22"/>
          <w:lang w:val="mn-MN"/>
        </w:rPr>
        <w:t>“ЭРДЭНЭТЧҮҮД ЭРДЭНЭТЧҮҮДДЭЭ ХАЙРТАЙ” /НЭГ ӨРХ-НЭГ АЖЛЫН БАЙР/</w:t>
      </w:r>
    </w:p>
    <w:p w:rsidR="00D94D81" w:rsidRPr="00B4023E" w:rsidRDefault="00D94D81" w:rsidP="00D94D81">
      <w:pPr>
        <w:jc w:val="center"/>
        <w:rPr>
          <w:rFonts w:ascii="Arial" w:hAnsi="Arial" w:cs="Arial"/>
          <w:b/>
          <w:sz w:val="22"/>
          <w:szCs w:val="22"/>
          <w:lang w:val="mn-MN"/>
        </w:rPr>
      </w:pPr>
      <w:r w:rsidRPr="00B4023E">
        <w:rPr>
          <w:rFonts w:ascii="Arial" w:hAnsi="Arial" w:cs="Arial"/>
          <w:b/>
          <w:sz w:val="22"/>
          <w:szCs w:val="22"/>
          <w:lang w:val="mn-MN"/>
        </w:rPr>
        <w:t xml:space="preserve"> ДЭД ХӨТӨЛБӨРИЙГ  ХЭРЭГЖҮҮЛЭХ АРГА ХЭМЖЭЭНИЙ  2017-2020 ОНЫ ТӨЛӨВЛӨГӨӨ</w:t>
      </w:r>
    </w:p>
    <w:p w:rsidR="00D94D81" w:rsidRPr="00B4023E" w:rsidRDefault="00D94D81" w:rsidP="00D94D81">
      <w:pPr>
        <w:jc w:val="center"/>
        <w:rPr>
          <w:rFonts w:ascii="Arial" w:hAnsi="Arial" w:cs="Arial"/>
          <w:sz w:val="22"/>
          <w:szCs w:val="22"/>
          <w:lang w:val="mn-MN"/>
        </w:rPr>
      </w:pPr>
    </w:p>
    <w:p w:rsidR="00D94D81" w:rsidRPr="00B4023E" w:rsidRDefault="00D94D81" w:rsidP="00D94D81">
      <w:pPr>
        <w:jc w:val="both"/>
        <w:rPr>
          <w:rFonts w:ascii="Arial" w:hAnsi="Arial" w:cs="Arial"/>
          <w:sz w:val="22"/>
          <w:szCs w:val="22"/>
          <w:lang w:val="mn-MN"/>
        </w:rPr>
      </w:pPr>
      <w:r w:rsidRPr="00B4023E">
        <w:rPr>
          <w:rFonts w:ascii="Arial" w:hAnsi="Arial" w:cs="Arial"/>
          <w:sz w:val="22"/>
          <w:szCs w:val="22"/>
          <w:lang w:val="mn-MN"/>
        </w:rPr>
        <w:t>2017 оны 6 дугаар сарын 05</w:t>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lang w:val="mn-MN"/>
        </w:rPr>
        <w:tab/>
      </w:r>
      <w:r w:rsidRPr="00B4023E">
        <w:rPr>
          <w:rFonts w:ascii="Arial" w:hAnsi="Arial" w:cs="Arial"/>
          <w:sz w:val="22"/>
          <w:szCs w:val="22"/>
        </w:rPr>
        <w:t xml:space="preserve">  </w:t>
      </w:r>
      <w:r w:rsidRPr="00B4023E">
        <w:rPr>
          <w:rFonts w:ascii="Arial" w:hAnsi="Arial" w:cs="Arial"/>
          <w:sz w:val="22"/>
          <w:szCs w:val="22"/>
          <w:lang w:val="mn-MN"/>
        </w:rPr>
        <w:tab/>
        <w:t xml:space="preserve">   </w:t>
      </w:r>
      <w:r w:rsidRPr="00B4023E">
        <w:rPr>
          <w:rFonts w:ascii="Arial" w:hAnsi="Arial" w:cs="Arial"/>
          <w:sz w:val="22"/>
          <w:szCs w:val="22"/>
        </w:rPr>
        <w:t xml:space="preserve">   </w:t>
      </w:r>
      <w:r w:rsidRPr="00B4023E">
        <w:rPr>
          <w:rFonts w:ascii="Arial" w:hAnsi="Arial" w:cs="Arial"/>
          <w:sz w:val="22"/>
          <w:szCs w:val="22"/>
          <w:lang w:val="mn-MN"/>
        </w:rPr>
        <w:tab/>
        <w:t xml:space="preserve">                 Эрдэнэт </w:t>
      </w:r>
    </w:p>
    <w:p w:rsidR="00D94D81" w:rsidRPr="00B4023E" w:rsidRDefault="00D94D81" w:rsidP="00D94D81">
      <w:pPr>
        <w:jc w:val="both"/>
        <w:rPr>
          <w:rFonts w:ascii="Arial" w:hAnsi="Arial" w:cs="Arial"/>
          <w:sz w:val="22"/>
          <w:szCs w:val="22"/>
          <w:lang w:val="mn-MN"/>
        </w:rPr>
      </w:pPr>
    </w:p>
    <w:tbl>
      <w:tblPr>
        <w:tblW w:w="1416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027"/>
        <w:gridCol w:w="1710"/>
        <w:gridCol w:w="1890"/>
        <w:gridCol w:w="1503"/>
        <w:gridCol w:w="1417"/>
        <w:gridCol w:w="126"/>
        <w:gridCol w:w="1858"/>
      </w:tblGrid>
      <w:tr w:rsidR="00D94D81" w:rsidRPr="00053584" w:rsidTr="005110BB">
        <w:tc>
          <w:tcPr>
            <w:tcW w:w="63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Д/д</w:t>
            </w:r>
          </w:p>
        </w:tc>
        <w:tc>
          <w:tcPr>
            <w:tcW w:w="502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Хэрэгжүүлэх арга хэмжээ</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Хугацаа</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Хариуцах байгууллага</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Хамтран ажиллах байгууллага, хүн</w:t>
            </w: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Шаардлагатай хөрөнгийн хэмжээ</w:t>
            </w: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/сая.төг/</w:t>
            </w:r>
          </w:p>
        </w:tc>
        <w:tc>
          <w:tcPr>
            <w:tcW w:w="1984" w:type="dxa"/>
            <w:gridSpan w:val="2"/>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Шалгуур үзүүлэлт</w:t>
            </w:r>
          </w:p>
        </w:tc>
      </w:tr>
      <w:tr w:rsidR="00D94D81" w:rsidRPr="00053584" w:rsidTr="005110BB">
        <w:tc>
          <w:tcPr>
            <w:tcW w:w="12177" w:type="dxa"/>
            <w:gridSpan w:val="6"/>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Нэг. </w:t>
            </w:r>
            <w:r w:rsidRPr="00053584">
              <w:rPr>
                <w:rFonts w:ascii="Arial" w:hAnsi="Arial" w:cs="Arial"/>
                <w:b/>
                <w:sz w:val="22"/>
                <w:szCs w:val="22"/>
                <w:u w:val="single"/>
                <w:lang w:val="mn-MN"/>
              </w:rPr>
              <w:t>Удирдлага зохион байгуулалт</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Хөтөлбөрийг хэрэгжүүлэх гүйцэтгэлийг баг байгуулах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 оны 6-р сард багтаан</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АЗДТГ</w:t>
            </w:r>
          </w:p>
          <w:p w:rsidR="00D94D81" w:rsidRPr="00053584" w:rsidRDefault="00D94D81" w:rsidP="005110BB">
            <w:pPr>
              <w:jc w:val="both"/>
              <w:rPr>
                <w:rFonts w:ascii="Arial" w:hAnsi="Arial" w:cs="Arial"/>
                <w:sz w:val="22"/>
                <w:szCs w:val="22"/>
                <w:lang w:val="mn-MN"/>
              </w:rPr>
            </w:pP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Гүйцэтгэлийн баг байгуулагдсан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Хөтөлбөрийг орон нутагт хэрэгжүүлэх арга хэмжээний төлөвлөгөө боловсруулах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 оны 6-р сард багтаан</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АЗДТГ</w:t>
            </w:r>
          </w:p>
          <w:p w:rsidR="00D94D81" w:rsidRPr="00053584" w:rsidRDefault="00D94D81" w:rsidP="005110BB">
            <w:pPr>
              <w:jc w:val="both"/>
              <w:rPr>
                <w:rFonts w:ascii="Arial" w:hAnsi="Arial" w:cs="Arial"/>
                <w:sz w:val="22"/>
                <w:szCs w:val="22"/>
                <w:lang w:val="mn-MN"/>
              </w:rPr>
            </w:pP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Төлөвлөгөө батлагдсан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Хөтөлбөр хэрэгжүүлэхэд тухайн жилд шаардагдах төсөв, санхүүгийн тооцоог гаргах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Жил бүрийн 12 дугаар сард багтаан</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АЗДТГ</w:t>
            </w:r>
          </w:p>
          <w:p w:rsidR="00D94D81" w:rsidRPr="00053584" w:rsidRDefault="00D94D81" w:rsidP="005110BB">
            <w:pPr>
              <w:jc w:val="both"/>
              <w:rPr>
                <w:rFonts w:ascii="Arial" w:hAnsi="Arial" w:cs="Arial"/>
                <w:sz w:val="22"/>
                <w:szCs w:val="22"/>
                <w:lang w:val="mn-MN"/>
              </w:rPr>
            </w:pP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Санхүүгийн тооцоо хийгдсэн байна</w:t>
            </w:r>
          </w:p>
        </w:tc>
      </w:tr>
      <w:tr w:rsidR="00D94D81" w:rsidRPr="00053584" w:rsidTr="005110BB">
        <w:tc>
          <w:tcPr>
            <w:tcW w:w="14161" w:type="dxa"/>
            <w:gridSpan w:val="8"/>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Хоёр.</w:t>
            </w:r>
            <w:r w:rsidRPr="00053584">
              <w:rPr>
                <w:rFonts w:ascii="Arial" w:hAnsi="Arial" w:cs="Arial"/>
                <w:b/>
                <w:sz w:val="22"/>
                <w:szCs w:val="22"/>
                <w:u w:val="single"/>
                <w:lang w:val="mn-MN"/>
              </w:rPr>
              <w:t>Хэрэгжүүлэх арга хэмжээ</w:t>
            </w:r>
          </w:p>
        </w:tc>
      </w:tr>
      <w:tr w:rsidR="00D94D81" w:rsidRPr="00053584" w:rsidTr="005110BB">
        <w:tc>
          <w:tcPr>
            <w:tcW w:w="14161" w:type="dxa"/>
            <w:gridSpan w:val="8"/>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b/>
                <w:sz w:val="22"/>
                <w:szCs w:val="22"/>
                <w:lang w:val="mn-MN"/>
              </w:rPr>
              <w:t>2.1.</w:t>
            </w:r>
            <w:r w:rsidRPr="00053584">
              <w:rPr>
                <w:rFonts w:ascii="Arial" w:hAnsi="Arial" w:cs="Arial"/>
                <w:sz w:val="22"/>
                <w:szCs w:val="22"/>
                <w:lang w:val="mn-MN"/>
              </w:rPr>
              <w:t xml:space="preserve"> </w:t>
            </w:r>
            <w:r w:rsidRPr="00053584">
              <w:rPr>
                <w:rStyle w:val="Strong"/>
                <w:rFonts w:ascii="Arial" w:hAnsi="Arial" w:cs="Arial"/>
                <w:bCs w:val="0"/>
                <w:sz w:val="22"/>
                <w:szCs w:val="22"/>
                <w:lang w:val="mn-MN"/>
              </w:rPr>
              <w:t>Өрхийн хөдөлмөрийн насны, хөдөлмөр эрхлээгүй иргэний судалгааг гаргаж, цахим мэдээллийн сан бүрдүүлэх</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t>Баян-Өндөр, Жаргалант сумдын өрхийн хөдөлмөрийн насны хөдөлмөр эрхлээгүй иргэний судалгааг гаргах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 оны эхний хагас жилд</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vMerge w:val="restart"/>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ОНТ</w:t>
            </w:r>
          </w:p>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Судалгаа гарсан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t xml:space="preserve">Судалгаанд үндэслэн өрх бүрийн гишүүн бүрээс бэлтгэсэн маягтын дагуу ажил </w:t>
            </w:r>
            <w:r w:rsidRPr="00053584">
              <w:rPr>
                <w:rStyle w:val="Strong"/>
                <w:rFonts w:ascii="Arial" w:hAnsi="Arial" w:cs="Arial"/>
                <w:bCs w:val="0"/>
                <w:sz w:val="22"/>
                <w:szCs w:val="22"/>
                <w:lang w:val="mn-MN"/>
              </w:rPr>
              <w:lastRenderedPageBreak/>
              <w:t>эрхлэлтийн дэлгэрэнгүй судалгааг авна</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lastRenderedPageBreak/>
              <w:t>2017 оны эхний хагас жилд</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ХХГҮГ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Баян-Өндөр, Жаргалант </w:t>
            </w:r>
            <w:r w:rsidRPr="00053584">
              <w:rPr>
                <w:rFonts w:ascii="Arial" w:hAnsi="Arial" w:cs="Arial"/>
                <w:sz w:val="22"/>
                <w:szCs w:val="22"/>
                <w:lang w:val="mn-MN"/>
              </w:rPr>
              <w:lastRenderedPageBreak/>
              <w:t>сумд</w:t>
            </w:r>
          </w:p>
          <w:p w:rsidR="00D94D81" w:rsidRPr="00053584" w:rsidRDefault="00D94D81" w:rsidP="005110BB">
            <w:pPr>
              <w:jc w:val="both"/>
              <w:rPr>
                <w:rFonts w:ascii="Arial" w:hAnsi="Arial" w:cs="Arial"/>
                <w:sz w:val="22"/>
                <w:szCs w:val="22"/>
                <w:lang w:val="mn-MN"/>
              </w:rPr>
            </w:pPr>
          </w:p>
        </w:tc>
        <w:tc>
          <w:tcPr>
            <w:tcW w:w="1417" w:type="dxa"/>
            <w:vMerge/>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Судалгаа гарсан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t>Судалгааг нэгтгэн дүн шинжилгээг хийж, цахим мэдээллийн санг үүсгэнэ</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 оны эхний хагас жилд</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vMerge/>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Мэдээллийн сан үүссэн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pStyle w:val="NormalWeb"/>
              <w:spacing w:line="276" w:lineRule="auto"/>
              <w:jc w:val="both"/>
              <w:rPr>
                <w:rStyle w:val="Strong"/>
                <w:rFonts w:ascii="Arial" w:hAnsi="Arial" w:cs="Arial"/>
                <w:b w:val="0"/>
                <w:bCs w:val="0"/>
                <w:sz w:val="22"/>
                <w:szCs w:val="22"/>
                <w:lang w:val="mn-MN"/>
              </w:rPr>
            </w:pPr>
            <w:r w:rsidRPr="00053584">
              <w:rPr>
                <w:rStyle w:val="Strong"/>
                <w:rFonts w:ascii="Arial" w:hAnsi="Arial" w:cs="Arial"/>
                <w:bCs w:val="0"/>
                <w:sz w:val="22"/>
                <w:szCs w:val="22"/>
                <w:lang w:val="mn-MN"/>
              </w:rPr>
              <w:t>Судалгааг жил бүр шинэчлэн баяжуулна</w:t>
            </w:r>
          </w:p>
          <w:p w:rsidR="00D94D81" w:rsidRPr="00053584" w:rsidRDefault="00D94D81" w:rsidP="005110BB">
            <w:pPr>
              <w:jc w:val="both"/>
              <w:rPr>
                <w:rFonts w:ascii="Arial" w:hAnsi="Arial" w:cs="Arial"/>
                <w:sz w:val="22"/>
                <w:szCs w:val="22"/>
              </w:rPr>
            </w:pP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Хөтөлбөрт хамрагдах иргэдийн эрэлт тодорхойлогдсон байна.</w:t>
            </w:r>
          </w:p>
        </w:tc>
      </w:tr>
      <w:tr w:rsidR="00D94D81" w:rsidRPr="00053584" w:rsidTr="005110BB">
        <w:tc>
          <w:tcPr>
            <w:tcW w:w="14161" w:type="dxa"/>
            <w:gridSpan w:val="8"/>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t>2.2.Бүтээн байгуулалт, зээл, шинээр баригдах үйлдвэр, өрхийн үйлдвэрлэл зэрэг арга хэмжээний хүрээнд бий болсон, сул чөлөөтэй эрэлттэй байгаа ажлын байрны эрэлтийн судалгааг гаргана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Улсын болон орон нутгийн төсвийн хөрөнгө оруулалтаар хийгдэх бүтээн байгуулалтын ажлын жагсаалт, Тендэрт шалгарсан аж ахуйн нэгж, байгууллагуудын мэдээлэл, бүх шатанд олгогдож байгаа зээл, төсөл, хөтөлбөрүүдийн хүрээнд бий болох ажлын байрны мэдээлэл зэргийг цуглуулж, сан үүсгэх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Жил бүр</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ХХГҮГ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Ажилд орсон иргэдийн мэдээллээр сан үүссэн байна.</w:t>
            </w:r>
          </w:p>
        </w:tc>
      </w:tr>
      <w:tr w:rsidR="00D94D81" w:rsidRPr="00053584" w:rsidTr="005110BB">
        <w:trPr>
          <w:trHeight w:val="1682"/>
        </w:trPr>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Аж ахуйн нэгж, байгууллагуудаас эрэлт, хэрэгцээтэй байгаа ажлын байрны судалгааг жил бүрийн эхэнд гаргаж, хэрэгцээг тодорхойлох, нийтэд мэдээлэх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Сул чөлөөтэй ажлын байрны захиалгыг нийтэд мэдээллэсэн байна.</w:t>
            </w:r>
          </w:p>
        </w:tc>
      </w:tr>
      <w:tr w:rsidR="00D94D81" w:rsidRPr="00053584" w:rsidTr="005110BB">
        <w:tc>
          <w:tcPr>
            <w:tcW w:w="14161" w:type="dxa"/>
            <w:gridSpan w:val="8"/>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t>2.3.Судалгаа, мэдээлэлд үндэслэж иргэний эрэлт, хэрэгцээ, санал, санаачилгад тулгуурлан ажил мэргэжлийн чиг баримжаа олгож зөвлөгөө мэдээлэл өгөх, мэргэжлийн болон хөдөлмөрийн харилцаа, хувь хүний төлөвшлийн сургалтанд хамруулах, хөдөлмөрт бэлтгэх үйлчилгээг үзүүлэх</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Style w:val="Strong"/>
                <w:rFonts w:ascii="Arial" w:hAnsi="Arial" w:cs="Arial"/>
                <w:b w:val="0"/>
                <w:bCs w:val="0"/>
                <w:sz w:val="22"/>
                <w:szCs w:val="22"/>
                <w:lang w:val="mn-MN"/>
              </w:rPr>
            </w:pPr>
            <w:r w:rsidRPr="00053584">
              <w:rPr>
                <w:rStyle w:val="Strong"/>
                <w:rFonts w:ascii="Arial" w:hAnsi="Arial" w:cs="Arial"/>
                <w:b w:val="0"/>
                <w:bCs w:val="0"/>
                <w:sz w:val="22"/>
                <w:szCs w:val="22"/>
                <w:lang w:val="mn-MN"/>
              </w:rPr>
              <w:t xml:space="preserve">Хөтөлбөрт хамрагдах өрхийн иргэдтэй чиглэл тус бүрийн уулзалт зохион байгуулах, бүлгийн болон ганцаарчилсан зөвлөгөө мэдээллийг </w:t>
            </w:r>
            <w:r w:rsidRPr="00053584">
              <w:rPr>
                <w:rStyle w:val="Strong"/>
                <w:rFonts w:ascii="Arial" w:hAnsi="Arial" w:cs="Arial"/>
                <w:b w:val="0"/>
                <w:bCs w:val="0"/>
                <w:sz w:val="22"/>
                <w:szCs w:val="22"/>
                <w:lang w:val="mn-MN"/>
              </w:rPr>
              <w:lastRenderedPageBreak/>
              <w:t>өгнө.</w:t>
            </w:r>
          </w:p>
          <w:p w:rsidR="00D94D81" w:rsidRPr="00053584" w:rsidRDefault="00D94D81" w:rsidP="005110BB">
            <w:pPr>
              <w:jc w:val="both"/>
              <w:rPr>
                <w:rFonts w:ascii="Arial" w:hAnsi="Arial" w:cs="Arial"/>
                <w:sz w:val="22"/>
                <w:szCs w:val="22"/>
                <w:lang w:val="mn-MN"/>
              </w:rPr>
            </w:pP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lastRenderedPageBreak/>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Баян-Өндөр, Жаргалант </w:t>
            </w:r>
            <w:r w:rsidRPr="00053584">
              <w:rPr>
                <w:rFonts w:ascii="Arial" w:hAnsi="Arial" w:cs="Arial"/>
                <w:sz w:val="22"/>
                <w:szCs w:val="22"/>
                <w:lang w:val="mn-MN"/>
              </w:rPr>
              <w:lastRenderedPageBreak/>
              <w:t>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lastRenderedPageBreak/>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Хөтөлбөрт хамрагдсан иргэд зөвлөгөө </w:t>
            </w:r>
            <w:r w:rsidRPr="00053584">
              <w:rPr>
                <w:rFonts w:ascii="Arial" w:hAnsi="Arial" w:cs="Arial"/>
                <w:sz w:val="22"/>
                <w:szCs w:val="22"/>
                <w:lang w:val="mn-MN"/>
              </w:rPr>
              <w:lastRenderedPageBreak/>
              <w:t>мэдээлэлээр хангагдсан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Мэргэжилгүй болон мэргэжлээ өөрчлөх хүсэлтэй иргэнийг мэргэжлийн ур чадвар олгох сургалтуудад хамруулж, чадамжийн гэрчилгээ олгоно</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Мэргэжлийн сургалтанд хамрагдаж мэргэжил эзэмшсэн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Хөдөлмөрт бэлтгэх үүднээс хөтөлбөрт хамрагдах нийт иргэдийг хамруулан хөдөлмөрийн харилцааны мэдлэг олгох, хүнтэй харилцах ур чадвар, хувь хүний хөгжил, төлөвшлийн мэдлэг олгох сургалт зохион байгуулна</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ХЭДС </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Хөдөлмөрт бэлтгэгдсэн байна</w:t>
            </w:r>
          </w:p>
        </w:tc>
      </w:tr>
      <w:tr w:rsidR="00D94D81" w:rsidRPr="00053584" w:rsidTr="005110BB">
        <w:tc>
          <w:tcPr>
            <w:tcW w:w="14161" w:type="dxa"/>
            <w:gridSpan w:val="8"/>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t xml:space="preserve">2.4.Орон нутгийн ААНБ-уудаас ирүүлсэн болон бусад орон нутгаас зарлаж байгаа ажлын байрны захиалгад тулгуурлан ажилд зуучлах арга хэмжээг зохион байгуулах  </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Style w:val="Strong"/>
                <w:rFonts w:ascii="Arial" w:hAnsi="Arial" w:cs="Arial"/>
                <w:b w:val="0"/>
                <w:bCs w:val="0"/>
                <w:sz w:val="22"/>
                <w:szCs w:val="22"/>
                <w:lang w:val="mn-MN"/>
              </w:rPr>
              <w:t>Ажлын байрны мэдээллийг цуглуулах ажил зохион байгуулах</w:t>
            </w:r>
            <w:r w:rsidRPr="00053584">
              <w:rPr>
                <w:rStyle w:val="Strong"/>
                <w:rFonts w:ascii="Arial" w:hAnsi="Arial" w:cs="Arial"/>
                <w:bCs w:val="0"/>
                <w:sz w:val="22"/>
                <w:szCs w:val="22"/>
                <w:lang w:val="mn-MN"/>
              </w:rPr>
              <w:t>, у</w:t>
            </w:r>
            <w:r w:rsidRPr="00053584">
              <w:rPr>
                <w:rFonts w:ascii="Arial" w:hAnsi="Arial" w:cs="Arial"/>
                <w:sz w:val="22"/>
                <w:szCs w:val="22"/>
                <w:lang w:val="mn-MN"/>
              </w:rPr>
              <w:t>лсын хэмжээнд болон орон нутагт зарлагдсан сул чөлөөтэй ажлын байрны захиалгыг тухай бүрт нь бүртгэлжүүлж хөтөлбөрт хамрагдсан иргэдэд  шуурхай мессэж үйлчилгээгээр хүргэх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Сул чөлөөтэй ажлын байрны зарыг хөтөлбөрт хамрагдсан иргэдэд хүргэсэн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Аж ахуйн нэгж, байгууллагуудыг сул чөлөөтэй ажлын байрны мэдээллээ тогтмол мэдээлж байх талаар гаргасан улсын болон орон нутгийн бодлого, шийдвэрийн биелэлтийг хангуулах, нийгмийн хариуцлагын гэрээ байгуулж ажиллах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АЗД-ын захирамжын хэрэгжилтийг хангаж, нийгмийн хариуцлагын гэрээ байгуулагдсан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 xml:space="preserve">Орон нутаг болон ойролцоо сум, Эрдэнэт үйлдвэр ХХК-д бий болж байгаа ажлын байрны захиалгыг тогтмол авах нөхцлийг </w:t>
            </w:r>
            <w:r w:rsidRPr="00053584">
              <w:rPr>
                <w:rStyle w:val="Strong"/>
                <w:rFonts w:ascii="Arial" w:hAnsi="Arial" w:cs="Arial"/>
                <w:b w:val="0"/>
                <w:bCs w:val="0"/>
                <w:sz w:val="22"/>
                <w:szCs w:val="22"/>
                <w:lang w:val="mn-MN"/>
              </w:rPr>
              <w:lastRenderedPageBreak/>
              <w:t>бүрдүүлж, захиалгад үндэслэж хөтөлбөрт хамрагдсан иргэдийг зуучлах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lastRenderedPageBreak/>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Баян-Өндөр, Жаргалант </w:t>
            </w:r>
            <w:r w:rsidRPr="00053584">
              <w:rPr>
                <w:rFonts w:ascii="Arial" w:hAnsi="Arial" w:cs="Arial"/>
                <w:sz w:val="22"/>
                <w:szCs w:val="22"/>
                <w:lang w:val="mn-MN"/>
              </w:rPr>
              <w:lastRenderedPageBreak/>
              <w:t>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lastRenderedPageBreak/>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Эрдэнэт үйлдвэрээс сул чөлөөтэй ажлын </w:t>
            </w:r>
            <w:r w:rsidRPr="00053584">
              <w:rPr>
                <w:rFonts w:ascii="Arial" w:hAnsi="Arial" w:cs="Arial"/>
                <w:sz w:val="22"/>
                <w:szCs w:val="22"/>
                <w:lang w:val="mn-MN"/>
              </w:rPr>
              <w:lastRenderedPageBreak/>
              <w:t>байрны захиалгыг тогтмол гаргуулж авсан байна</w:t>
            </w:r>
          </w:p>
          <w:p w:rsidR="00D94D81" w:rsidRPr="00053584" w:rsidRDefault="00D94D81" w:rsidP="005110BB">
            <w:pPr>
              <w:jc w:val="both"/>
              <w:rPr>
                <w:rFonts w:ascii="Arial" w:hAnsi="Arial" w:cs="Arial"/>
                <w:sz w:val="22"/>
                <w:szCs w:val="22"/>
                <w:lang w:val="mn-MN"/>
              </w:rPr>
            </w:pP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Худалдан авах ажиллагаанаас зарласан ажлын тендэрт оролцож шалгарсан аж ахуйн нэгж, байгууллагуудын бий болгож байгаа ажлын байранд хөтөлбөрт хамрагдсан иргэдээс хамруулах чиглэлээр ажил зохион байгуулж, зуучлах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Байнгын болон түр ажлын байр бий болсон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b/>
                <w:bCs/>
                <w:sz w:val="22"/>
                <w:szCs w:val="22"/>
                <w:lang w:val="mn-MN"/>
              </w:rPr>
            </w:pPr>
            <w:r w:rsidRPr="00053584">
              <w:rPr>
                <w:rStyle w:val="Strong"/>
                <w:rFonts w:ascii="Arial" w:hAnsi="Arial" w:cs="Arial"/>
                <w:b w:val="0"/>
                <w:bCs w:val="0"/>
                <w:sz w:val="22"/>
                <w:szCs w:val="22"/>
                <w:lang w:val="mn-MN"/>
              </w:rPr>
              <w:t>Орон нутагт батлагдсан дэд хөтөлбөрүүдтэй уялдуулах, шинжлэх ухаан технологийн паркийн хүрээнд бий болсон аж ахуйн нэгж, байгууллагуудад шаардагдах мэргэжилтэй ажилтныг бэлтгэж, үйлдвэрлэл дээрхи сургалтыг зохион байгуулж, ажилд зуучлах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ХЭДС </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Үйлдвэр дээрх сургалт зохион байгуулагдаж ажилд зуучлагдсан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Ү</w:t>
            </w:r>
            <w:proofErr w:type="spellStart"/>
            <w:r w:rsidRPr="00053584">
              <w:rPr>
                <w:rFonts w:ascii="Arial" w:hAnsi="Arial" w:cs="Arial"/>
                <w:sz w:val="22"/>
                <w:szCs w:val="22"/>
              </w:rPr>
              <w:t>йлдвэрлэл</w:t>
            </w:r>
            <w:proofErr w:type="spellEnd"/>
            <w:r w:rsidRPr="00053584">
              <w:rPr>
                <w:rFonts w:ascii="Arial" w:hAnsi="Arial" w:cs="Arial"/>
                <w:sz w:val="22"/>
                <w:szCs w:val="22"/>
              </w:rPr>
              <w:t xml:space="preserve">, </w:t>
            </w:r>
            <w:proofErr w:type="spellStart"/>
            <w:r w:rsidRPr="00053584">
              <w:rPr>
                <w:rFonts w:ascii="Arial" w:hAnsi="Arial" w:cs="Arial"/>
                <w:sz w:val="22"/>
                <w:szCs w:val="22"/>
              </w:rPr>
              <w:t>үйлчилгээгээ</w:t>
            </w:r>
            <w:proofErr w:type="spellEnd"/>
            <w:r w:rsidRPr="00053584">
              <w:rPr>
                <w:rFonts w:ascii="Arial" w:hAnsi="Arial" w:cs="Arial"/>
                <w:sz w:val="22"/>
                <w:szCs w:val="22"/>
              </w:rPr>
              <w:t xml:space="preserve"> </w:t>
            </w:r>
            <w:proofErr w:type="spellStart"/>
            <w:r w:rsidRPr="00053584">
              <w:rPr>
                <w:rFonts w:ascii="Arial" w:hAnsi="Arial" w:cs="Arial"/>
                <w:sz w:val="22"/>
                <w:szCs w:val="22"/>
              </w:rPr>
              <w:t>өргөжүүлэх</w:t>
            </w:r>
            <w:proofErr w:type="spellEnd"/>
            <w:r w:rsidRPr="00053584">
              <w:rPr>
                <w:rFonts w:ascii="Arial" w:hAnsi="Arial" w:cs="Arial"/>
                <w:sz w:val="22"/>
                <w:szCs w:val="22"/>
              </w:rPr>
              <w:t xml:space="preserve"> </w:t>
            </w:r>
            <w:proofErr w:type="spellStart"/>
            <w:r w:rsidRPr="00053584">
              <w:rPr>
                <w:rFonts w:ascii="Arial" w:hAnsi="Arial" w:cs="Arial"/>
                <w:sz w:val="22"/>
                <w:szCs w:val="22"/>
              </w:rPr>
              <w:t>замаар</w:t>
            </w:r>
            <w:proofErr w:type="spellEnd"/>
            <w:r w:rsidRPr="00053584">
              <w:rPr>
                <w:rFonts w:ascii="Arial" w:hAnsi="Arial" w:cs="Arial"/>
                <w:sz w:val="22"/>
                <w:szCs w:val="22"/>
              </w:rPr>
              <w:t xml:space="preserve"> </w:t>
            </w:r>
            <w:r w:rsidRPr="00053584">
              <w:rPr>
                <w:rFonts w:ascii="Arial" w:hAnsi="Arial" w:cs="Arial"/>
                <w:sz w:val="22"/>
                <w:szCs w:val="22"/>
                <w:lang w:val="mn-MN"/>
              </w:rPr>
              <w:t xml:space="preserve">ажлын байр бий болгосон </w:t>
            </w:r>
            <w:proofErr w:type="spellStart"/>
            <w:r w:rsidRPr="00053584">
              <w:rPr>
                <w:rFonts w:ascii="Arial" w:hAnsi="Arial" w:cs="Arial"/>
                <w:sz w:val="22"/>
                <w:szCs w:val="22"/>
              </w:rPr>
              <w:t>ажил</w:t>
            </w:r>
            <w:proofErr w:type="spellEnd"/>
            <w:r w:rsidRPr="00053584">
              <w:rPr>
                <w:rFonts w:ascii="Arial" w:hAnsi="Arial" w:cs="Arial"/>
                <w:sz w:val="22"/>
                <w:szCs w:val="22"/>
              </w:rPr>
              <w:t xml:space="preserve"> </w:t>
            </w:r>
            <w:proofErr w:type="spellStart"/>
            <w:r w:rsidRPr="00053584">
              <w:rPr>
                <w:rFonts w:ascii="Arial" w:hAnsi="Arial" w:cs="Arial"/>
                <w:sz w:val="22"/>
                <w:szCs w:val="22"/>
              </w:rPr>
              <w:t>олгогч</w:t>
            </w:r>
            <w:proofErr w:type="spellEnd"/>
            <w:r w:rsidRPr="00053584">
              <w:rPr>
                <w:rFonts w:ascii="Arial" w:hAnsi="Arial" w:cs="Arial"/>
                <w:sz w:val="22"/>
                <w:szCs w:val="22"/>
                <w:lang w:val="mn-MN"/>
              </w:rPr>
              <w:t>дод</w:t>
            </w:r>
            <w:r w:rsidRPr="00053584">
              <w:rPr>
                <w:rFonts w:ascii="Arial" w:hAnsi="Arial" w:cs="Arial"/>
                <w:sz w:val="22"/>
                <w:szCs w:val="22"/>
              </w:rPr>
              <w:t xml:space="preserve"> </w:t>
            </w:r>
            <w:proofErr w:type="spellStart"/>
            <w:r w:rsidRPr="00053584">
              <w:rPr>
                <w:rFonts w:ascii="Arial" w:hAnsi="Arial" w:cs="Arial"/>
                <w:sz w:val="22"/>
                <w:szCs w:val="22"/>
              </w:rPr>
              <w:t>цалингийн</w:t>
            </w:r>
            <w:proofErr w:type="spellEnd"/>
            <w:r w:rsidRPr="00053584">
              <w:rPr>
                <w:rFonts w:ascii="Arial" w:hAnsi="Arial" w:cs="Arial"/>
                <w:sz w:val="22"/>
                <w:szCs w:val="22"/>
              </w:rPr>
              <w:t xml:space="preserve"> </w:t>
            </w:r>
            <w:proofErr w:type="spellStart"/>
            <w:r w:rsidRPr="00053584">
              <w:rPr>
                <w:rFonts w:ascii="Arial" w:hAnsi="Arial" w:cs="Arial"/>
                <w:sz w:val="22"/>
                <w:szCs w:val="22"/>
              </w:rPr>
              <w:t>дэмжлэг</w:t>
            </w:r>
            <w:proofErr w:type="spellEnd"/>
            <w:r w:rsidRPr="00053584">
              <w:rPr>
                <w:rFonts w:ascii="Arial" w:hAnsi="Arial" w:cs="Arial"/>
                <w:sz w:val="22"/>
                <w:szCs w:val="22"/>
              </w:rPr>
              <w:t xml:space="preserve">, </w:t>
            </w:r>
            <w:proofErr w:type="spellStart"/>
            <w:r w:rsidRPr="00053584">
              <w:rPr>
                <w:rFonts w:ascii="Arial" w:hAnsi="Arial" w:cs="Arial"/>
                <w:sz w:val="22"/>
                <w:szCs w:val="22"/>
              </w:rPr>
              <w:t>урамшуулал</w:t>
            </w:r>
            <w:proofErr w:type="spellEnd"/>
            <w:r w:rsidRPr="00053584">
              <w:rPr>
                <w:rFonts w:ascii="Arial" w:hAnsi="Arial" w:cs="Arial"/>
                <w:sz w:val="22"/>
                <w:szCs w:val="22"/>
              </w:rPr>
              <w:t xml:space="preserve"> </w:t>
            </w:r>
            <w:proofErr w:type="spellStart"/>
            <w:r w:rsidRPr="00053584">
              <w:rPr>
                <w:rFonts w:ascii="Arial" w:hAnsi="Arial" w:cs="Arial"/>
                <w:sz w:val="22"/>
                <w:szCs w:val="22"/>
              </w:rPr>
              <w:t>олгох</w:t>
            </w:r>
            <w:proofErr w:type="spellEnd"/>
            <w:r w:rsidRPr="00053584">
              <w:rPr>
                <w:rFonts w:ascii="Arial" w:hAnsi="Arial" w:cs="Arial"/>
                <w:sz w:val="22"/>
                <w:szCs w:val="22"/>
              </w:rPr>
              <w:t xml:space="preserve">, </w:t>
            </w:r>
            <w:proofErr w:type="spellStart"/>
            <w:r w:rsidRPr="00053584">
              <w:rPr>
                <w:rFonts w:ascii="Arial" w:hAnsi="Arial" w:cs="Arial"/>
                <w:sz w:val="22"/>
                <w:szCs w:val="22"/>
              </w:rPr>
              <w:t>сургалтын</w:t>
            </w:r>
            <w:proofErr w:type="spellEnd"/>
            <w:r w:rsidRPr="00053584">
              <w:rPr>
                <w:rFonts w:ascii="Arial" w:hAnsi="Arial" w:cs="Arial"/>
                <w:sz w:val="22"/>
                <w:szCs w:val="22"/>
              </w:rPr>
              <w:t xml:space="preserve"> </w:t>
            </w:r>
            <w:proofErr w:type="spellStart"/>
            <w:r w:rsidRPr="00053584">
              <w:rPr>
                <w:rFonts w:ascii="Arial" w:hAnsi="Arial" w:cs="Arial"/>
                <w:sz w:val="22"/>
                <w:szCs w:val="22"/>
              </w:rPr>
              <w:t>зардлыг</w:t>
            </w:r>
            <w:proofErr w:type="spellEnd"/>
            <w:r w:rsidRPr="00053584">
              <w:rPr>
                <w:rFonts w:ascii="Arial" w:hAnsi="Arial" w:cs="Arial"/>
                <w:sz w:val="22"/>
                <w:szCs w:val="22"/>
              </w:rPr>
              <w:t xml:space="preserve"> </w:t>
            </w:r>
            <w:proofErr w:type="spellStart"/>
            <w:r w:rsidRPr="00053584">
              <w:rPr>
                <w:rFonts w:ascii="Arial" w:hAnsi="Arial" w:cs="Arial"/>
                <w:sz w:val="22"/>
                <w:szCs w:val="22"/>
              </w:rPr>
              <w:t>нөхөн</w:t>
            </w:r>
            <w:proofErr w:type="spellEnd"/>
            <w:r w:rsidRPr="00053584">
              <w:rPr>
                <w:rFonts w:ascii="Arial" w:hAnsi="Arial" w:cs="Arial"/>
                <w:sz w:val="22"/>
                <w:szCs w:val="22"/>
              </w:rPr>
              <w:t xml:space="preserve"> </w:t>
            </w:r>
            <w:proofErr w:type="spellStart"/>
            <w:r w:rsidRPr="00053584">
              <w:rPr>
                <w:rFonts w:ascii="Arial" w:hAnsi="Arial" w:cs="Arial"/>
                <w:sz w:val="22"/>
                <w:szCs w:val="22"/>
              </w:rPr>
              <w:t>төлөх</w:t>
            </w:r>
            <w:proofErr w:type="spellEnd"/>
            <w:r w:rsidRPr="00053584">
              <w:rPr>
                <w:rFonts w:ascii="Arial" w:hAnsi="Arial" w:cs="Arial"/>
                <w:sz w:val="22"/>
                <w:szCs w:val="22"/>
              </w:rPr>
              <w:t xml:space="preserve"> </w:t>
            </w:r>
            <w:proofErr w:type="spellStart"/>
            <w:r w:rsidRPr="00053584">
              <w:rPr>
                <w:rFonts w:ascii="Arial" w:hAnsi="Arial" w:cs="Arial"/>
                <w:sz w:val="22"/>
                <w:szCs w:val="22"/>
              </w:rPr>
              <w:t>хэлбэрээр</w:t>
            </w:r>
            <w:proofErr w:type="spellEnd"/>
            <w:r w:rsidRPr="00053584">
              <w:rPr>
                <w:rFonts w:ascii="Arial" w:hAnsi="Arial" w:cs="Arial"/>
                <w:sz w:val="22"/>
                <w:szCs w:val="22"/>
              </w:rPr>
              <w:t xml:space="preserve"> </w:t>
            </w:r>
            <w:proofErr w:type="spellStart"/>
            <w:r w:rsidRPr="00053584">
              <w:rPr>
                <w:rFonts w:ascii="Arial" w:hAnsi="Arial" w:cs="Arial"/>
                <w:sz w:val="22"/>
                <w:szCs w:val="22"/>
              </w:rPr>
              <w:t>дэмжлэг</w:t>
            </w:r>
            <w:proofErr w:type="spellEnd"/>
            <w:r w:rsidRPr="00053584">
              <w:rPr>
                <w:rFonts w:ascii="Arial" w:hAnsi="Arial" w:cs="Arial"/>
                <w:sz w:val="22"/>
                <w:szCs w:val="22"/>
              </w:rPr>
              <w:t xml:space="preserve"> </w:t>
            </w:r>
            <w:proofErr w:type="spellStart"/>
            <w:r w:rsidRPr="00053584">
              <w:rPr>
                <w:rFonts w:ascii="Arial" w:hAnsi="Arial" w:cs="Arial"/>
                <w:sz w:val="22"/>
                <w:szCs w:val="22"/>
              </w:rPr>
              <w:t>үзүүлэх</w:t>
            </w:r>
            <w:proofErr w:type="spellEnd"/>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ХЭДС </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Аж ахуй нэгж байгууллагууд дэмжлэгт хамрагдаж ажлын байр бий болсон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Б</w:t>
            </w:r>
            <w:proofErr w:type="spellStart"/>
            <w:r w:rsidRPr="00053584">
              <w:rPr>
                <w:rFonts w:ascii="Arial" w:hAnsi="Arial" w:cs="Arial"/>
                <w:sz w:val="22"/>
                <w:szCs w:val="22"/>
              </w:rPr>
              <w:t>айгалийн</w:t>
            </w:r>
            <w:proofErr w:type="spellEnd"/>
            <w:r w:rsidRPr="00053584">
              <w:rPr>
                <w:rFonts w:ascii="Arial" w:hAnsi="Arial" w:cs="Arial"/>
                <w:sz w:val="22"/>
                <w:szCs w:val="22"/>
              </w:rPr>
              <w:t xml:space="preserve"> </w:t>
            </w:r>
            <w:proofErr w:type="spellStart"/>
            <w:r w:rsidRPr="00053584">
              <w:rPr>
                <w:rFonts w:ascii="Arial" w:hAnsi="Arial" w:cs="Arial"/>
                <w:sz w:val="22"/>
                <w:szCs w:val="22"/>
              </w:rPr>
              <w:t>аюулт</w:t>
            </w:r>
            <w:proofErr w:type="spellEnd"/>
            <w:r w:rsidRPr="00053584">
              <w:rPr>
                <w:rFonts w:ascii="Arial" w:hAnsi="Arial" w:cs="Arial"/>
                <w:sz w:val="22"/>
                <w:szCs w:val="22"/>
              </w:rPr>
              <w:t xml:space="preserve"> </w:t>
            </w:r>
            <w:proofErr w:type="spellStart"/>
            <w:r w:rsidRPr="00053584">
              <w:rPr>
                <w:rFonts w:ascii="Arial" w:hAnsi="Arial" w:cs="Arial"/>
                <w:sz w:val="22"/>
                <w:szCs w:val="22"/>
              </w:rPr>
              <w:t>үзэгдэл</w:t>
            </w:r>
            <w:proofErr w:type="spellEnd"/>
            <w:r w:rsidRPr="00053584">
              <w:rPr>
                <w:rFonts w:ascii="Arial" w:hAnsi="Arial" w:cs="Arial"/>
                <w:sz w:val="22"/>
                <w:szCs w:val="22"/>
              </w:rPr>
              <w:t xml:space="preserve">, </w:t>
            </w:r>
            <w:proofErr w:type="spellStart"/>
            <w:r w:rsidRPr="00053584">
              <w:rPr>
                <w:rFonts w:ascii="Arial" w:hAnsi="Arial" w:cs="Arial"/>
                <w:sz w:val="22"/>
                <w:szCs w:val="22"/>
              </w:rPr>
              <w:t>доройтол</w:t>
            </w:r>
            <w:proofErr w:type="spellEnd"/>
            <w:r w:rsidRPr="00053584">
              <w:rPr>
                <w:rFonts w:ascii="Arial" w:hAnsi="Arial" w:cs="Arial"/>
                <w:sz w:val="22"/>
                <w:szCs w:val="22"/>
              </w:rPr>
              <w:t xml:space="preserve">, </w:t>
            </w:r>
            <w:proofErr w:type="spellStart"/>
            <w:r w:rsidRPr="00053584">
              <w:rPr>
                <w:rFonts w:ascii="Arial" w:hAnsi="Arial" w:cs="Arial"/>
                <w:sz w:val="22"/>
                <w:szCs w:val="22"/>
              </w:rPr>
              <w:t>гамшгийн</w:t>
            </w:r>
            <w:proofErr w:type="spellEnd"/>
            <w:r w:rsidRPr="00053584">
              <w:rPr>
                <w:rFonts w:ascii="Arial" w:hAnsi="Arial" w:cs="Arial"/>
                <w:sz w:val="22"/>
                <w:szCs w:val="22"/>
              </w:rPr>
              <w:t xml:space="preserve"> </w:t>
            </w:r>
            <w:proofErr w:type="spellStart"/>
            <w:r w:rsidRPr="00053584">
              <w:rPr>
                <w:rFonts w:ascii="Arial" w:hAnsi="Arial" w:cs="Arial"/>
                <w:sz w:val="22"/>
                <w:szCs w:val="22"/>
              </w:rPr>
              <w:t>үр</w:t>
            </w:r>
            <w:proofErr w:type="spellEnd"/>
            <w:r w:rsidRPr="00053584">
              <w:rPr>
                <w:rFonts w:ascii="Arial" w:hAnsi="Arial" w:cs="Arial"/>
                <w:sz w:val="22"/>
                <w:szCs w:val="22"/>
              </w:rPr>
              <w:t xml:space="preserve"> </w:t>
            </w:r>
            <w:proofErr w:type="spellStart"/>
            <w:r w:rsidRPr="00053584">
              <w:rPr>
                <w:rFonts w:ascii="Arial" w:hAnsi="Arial" w:cs="Arial"/>
                <w:sz w:val="22"/>
                <w:szCs w:val="22"/>
              </w:rPr>
              <w:t>дагаврыг</w:t>
            </w:r>
            <w:proofErr w:type="spellEnd"/>
            <w:r w:rsidRPr="00053584">
              <w:rPr>
                <w:rFonts w:ascii="Arial" w:hAnsi="Arial" w:cs="Arial"/>
                <w:sz w:val="22"/>
                <w:szCs w:val="22"/>
              </w:rPr>
              <w:t xml:space="preserve"> </w:t>
            </w:r>
            <w:proofErr w:type="spellStart"/>
            <w:r w:rsidRPr="00053584">
              <w:rPr>
                <w:rFonts w:ascii="Arial" w:hAnsi="Arial" w:cs="Arial"/>
                <w:sz w:val="22"/>
                <w:szCs w:val="22"/>
              </w:rPr>
              <w:t>арилгах</w:t>
            </w:r>
            <w:proofErr w:type="spellEnd"/>
            <w:r w:rsidRPr="00053584">
              <w:rPr>
                <w:rFonts w:ascii="Arial" w:hAnsi="Arial" w:cs="Arial"/>
                <w:sz w:val="22"/>
                <w:szCs w:val="22"/>
              </w:rPr>
              <w:t xml:space="preserve">, </w:t>
            </w:r>
            <w:proofErr w:type="spellStart"/>
            <w:r w:rsidRPr="00053584">
              <w:rPr>
                <w:rFonts w:ascii="Arial" w:hAnsi="Arial" w:cs="Arial"/>
                <w:sz w:val="22"/>
                <w:szCs w:val="22"/>
              </w:rPr>
              <w:t>нөхөн</w:t>
            </w:r>
            <w:proofErr w:type="spellEnd"/>
            <w:r w:rsidRPr="00053584">
              <w:rPr>
                <w:rFonts w:ascii="Arial" w:hAnsi="Arial" w:cs="Arial"/>
                <w:sz w:val="22"/>
                <w:szCs w:val="22"/>
              </w:rPr>
              <w:t xml:space="preserve"> </w:t>
            </w:r>
            <w:proofErr w:type="spellStart"/>
            <w:r w:rsidRPr="00053584">
              <w:rPr>
                <w:rFonts w:ascii="Arial" w:hAnsi="Arial" w:cs="Arial"/>
                <w:sz w:val="22"/>
                <w:szCs w:val="22"/>
              </w:rPr>
              <w:t>сэргээх</w:t>
            </w:r>
            <w:proofErr w:type="spellEnd"/>
            <w:r w:rsidRPr="00053584">
              <w:rPr>
                <w:rFonts w:ascii="Arial" w:hAnsi="Arial" w:cs="Arial"/>
                <w:sz w:val="22"/>
                <w:szCs w:val="22"/>
              </w:rPr>
              <w:t xml:space="preserve"> </w:t>
            </w:r>
            <w:proofErr w:type="spellStart"/>
            <w:r w:rsidRPr="00053584">
              <w:rPr>
                <w:rFonts w:ascii="Arial" w:hAnsi="Arial" w:cs="Arial"/>
                <w:sz w:val="22"/>
                <w:szCs w:val="22"/>
              </w:rPr>
              <w:t>үйл</w:t>
            </w:r>
            <w:proofErr w:type="spellEnd"/>
            <w:r w:rsidRPr="00053584">
              <w:rPr>
                <w:rFonts w:ascii="Arial" w:hAnsi="Arial" w:cs="Arial"/>
                <w:sz w:val="22"/>
                <w:szCs w:val="22"/>
              </w:rPr>
              <w:t xml:space="preserve"> </w:t>
            </w:r>
            <w:proofErr w:type="spellStart"/>
            <w:r w:rsidRPr="00053584">
              <w:rPr>
                <w:rFonts w:ascii="Arial" w:hAnsi="Arial" w:cs="Arial"/>
                <w:sz w:val="22"/>
                <w:szCs w:val="22"/>
              </w:rPr>
              <w:t>ажиллагааг</w:t>
            </w:r>
            <w:proofErr w:type="spellEnd"/>
            <w:r w:rsidRPr="00053584">
              <w:rPr>
                <w:rFonts w:ascii="Arial" w:hAnsi="Arial" w:cs="Arial"/>
                <w:sz w:val="22"/>
                <w:szCs w:val="22"/>
              </w:rPr>
              <w:t xml:space="preserve"> </w:t>
            </w:r>
            <w:proofErr w:type="spellStart"/>
            <w:r w:rsidRPr="00053584">
              <w:rPr>
                <w:rFonts w:ascii="Arial" w:hAnsi="Arial" w:cs="Arial"/>
                <w:sz w:val="22"/>
                <w:szCs w:val="22"/>
              </w:rPr>
              <w:t>ажил</w:t>
            </w:r>
            <w:proofErr w:type="spellEnd"/>
            <w:r w:rsidRPr="00053584">
              <w:rPr>
                <w:rFonts w:ascii="Arial" w:hAnsi="Arial" w:cs="Arial"/>
                <w:sz w:val="22"/>
                <w:szCs w:val="22"/>
              </w:rPr>
              <w:t xml:space="preserve"> </w:t>
            </w:r>
            <w:proofErr w:type="spellStart"/>
            <w:r w:rsidRPr="00053584">
              <w:rPr>
                <w:rFonts w:ascii="Arial" w:hAnsi="Arial" w:cs="Arial"/>
                <w:sz w:val="22"/>
                <w:szCs w:val="22"/>
              </w:rPr>
              <w:t>эрхлээгүй</w:t>
            </w:r>
            <w:proofErr w:type="spellEnd"/>
            <w:r w:rsidRPr="00053584">
              <w:rPr>
                <w:rFonts w:ascii="Arial" w:hAnsi="Arial" w:cs="Arial"/>
                <w:sz w:val="22"/>
                <w:szCs w:val="22"/>
              </w:rPr>
              <w:t xml:space="preserve">, </w:t>
            </w:r>
            <w:proofErr w:type="spellStart"/>
            <w:r w:rsidRPr="00053584">
              <w:rPr>
                <w:rFonts w:ascii="Arial" w:hAnsi="Arial" w:cs="Arial"/>
                <w:sz w:val="22"/>
                <w:szCs w:val="22"/>
              </w:rPr>
              <w:t>ажил</w:t>
            </w:r>
            <w:proofErr w:type="spellEnd"/>
            <w:r w:rsidRPr="00053584">
              <w:rPr>
                <w:rFonts w:ascii="Arial" w:hAnsi="Arial" w:cs="Arial"/>
                <w:sz w:val="22"/>
                <w:szCs w:val="22"/>
              </w:rPr>
              <w:t xml:space="preserve"> </w:t>
            </w:r>
            <w:proofErr w:type="spellStart"/>
            <w:r w:rsidRPr="00053584">
              <w:rPr>
                <w:rFonts w:ascii="Arial" w:hAnsi="Arial" w:cs="Arial"/>
                <w:sz w:val="22"/>
                <w:szCs w:val="22"/>
              </w:rPr>
              <w:t>эрхлэх</w:t>
            </w:r>
            <w:proofErr w:type="spellEnd"/>
            <w:r w:rsidRPr="00053584">
              <w:rPr>
                <w:rFonts w:ascii="Arial" w:hAnsi="Arial" w:cs="Arial"/>
                <w:sz w:val="22"/>
                <w:szCs w:val="22"/>
              </w:rPr>
              <w:t xml:space="preserve"> </w:t>
            </w:r>
            <w:proofErr w:type="spellStart"/>
            <w:r w:rsidRPr="00053584">
              <w:rPr>
                <w:rFonts w:ascii="Arial" w:hAnsi="Arial" w:cs="Arial"/>
                <w:sz w:val="22"/>
                <w:szCs w:val="22"/>
              </w:rPr>
              <w:t>боломжтой</w:t>
            </w:r>
            <w:proofErr w:type="spellEnd"/>
            <w:r w:rsidRPr="00053584">
              <w:rPr>
                <w:rFonts w:ascii="Arial" w:hAnsi="Arial" w:cs="Arial"/>
                <w:sz w:val="22"/>
                <w:szCs w:val="22"/>
              </w:rPr>
              <w:t xml:space="preserve"> </w:t>
            </w:r>
            <w:proofErr w:type="spellStart"/>
            <w:r w:rsidRPr="00053584">
              <w:rPr>
                <w:rFonts w:ascii="Arial" w:hAnsi="Arial" w:cs="Arial"/>
                <w:sz w:val="22"/>
                <w:szCs w:val="22"/>
              </w:rPr>
              <w:t>иргэдийг</w:t>
            </w:r>
            <w:proofErr w:type="spellEnd"/>
            <w:r w:rsidRPr="00053584">
              <w:rPr>
                <w:rFonts w:ascii="Arial" w:hAnsi="Arial" w:cs="Arial"/>
                <w:sz w:val="22"/>
                <w:szCs w:val="22"/>
              </w:rPr>
              <w:t xml:space="preserve"> </w:t>
            </w:r>
            <w:proofErr w:type="spellStart"/>
            <w:r w:rsidRPr="00053584">
              <w:rPr>
                <w:rFonts w:ascii="Arial" w:hAnsi="Arial" w:cs="Arial"/>
                <w:sz w:val="22"/>
                <w:szCs w:val="22"/>
              </w:rPr>
              <w:t>оролцуулан</w:t>
            </w:r>
            <w:proofErr w:type="spellEnd"/>
            <w:r w:rsidRPr="00053584">
              <w:rPr>
                <w:rFonts w:ascii="Arial" w:hAnsi="Arial" w:cs="Arial"/>
                <w:sz w:val="22"/>
                <w:szCs w:val="22"/>
              </w:rPr>
              <w:t xml:space="preserve"> </w:t>
            </w:r>
            <w:proofErr w:type="spellStart"/>
            <w:r w:rsidRPr="00053584">
              <w:rPr>
                <w:rFonts w:ascii="Arial" w:hAnsi="Arial" w:cs="Arial"/>
                <w:sz w:val="22"/>
                <w:szCs w:val="22"/>
              </w:rPr>
              <w:t>зохион</w:t>
            </w:r>
            <w:proofErr w:type="spellEnd"/>
            <w:r w:rsidRPr="00053584">
              <w:rPr>
                <w:rFonts w:ascii="Arial" w:hAnsi="Arial" w:cs="Arial"/>
                <w:sz w:val="22"/>
                <w:szCs w:val="22"/>
              </w:rPr>
              <w:t xml:space="preserve"> </w:t>
            </w:r>
            <w:proofErr w:type="spellStart"/>
            <w:r w:rsidRPr="00053584">
              <w:rPr>
                <w:rFonts w:ascii="Arial" w:hAnsi="Arial" w:cs="Arial"/>
                <w:sz w:val="22"/>
                <w:szCs w:val="22"/>
              </w:rPr>
              <w:t>байгуулж</w:t>
            </w:r>
            <w:proofErr w:type="spellEnd"/>
            <w:r w:rsidRPr="00053584">
              <w:rPr>
                <w:rFonts w:ascii="Arial" w:hAnsi="Arial" w:cs="Arial"/>
                <w:sz w:val="22"/>
                <w:szCs w:val="22"/>
              </w:rPr>
              <w:t xml:space="preserve">, </w:t>
            </w:r>
            <w:proofErr w:type="spellStart"/>
            <w:r w:rsidRPr="00053584">
              <w:rPr>
                <w:rFonts w:ascii="Arial" w:hAnsi="Arial" w:cs="Arial"/>
                <w:sz w:val="22"/>
                <w:szCs w:val="22"/>
              </w:rPr>
              <w:t>орлогоо</w:t>
            </w:r>
            <w:proofErr w:type="spellEnd"/>
            <w:r w:rsidRPr="00053584">
              <w:rPr>
                <w:rFonts w:ascii="Arial" w:hAnsi="Arial" w:cs="Arial"/>
                <w:sz w:val="22"/>
                <w:szCs w:val="22"/>
                <w:lang w:val="mn-MN"/>
              </w:rPr>
              <w:t xml:space="preserve"> нэмэгдүүлэхэд нь дэмжлэг үзүүлэх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ХЭДС </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Иргэд түр ажлын байраар хангагдсан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 xml:space="preserve">Иргэдийн санал, санаачилгад тулгуурлан олон нийтийн эргүүл хамгаалал, байгаль хамгаалах, нөхөн сэргээх, гэмт хэрэг, осол гэмтлээс сэргийлэх бүлэг ажиллуулах </w:t>
            </w:r>
            <w:r w:rsidRPr="00053584">
              <w:rPr>
                <w:rFonts w:ascii="Arial" w:hAnsi="Arial" w:cs="Arial"/>
                <w:sz w:val="22"/>
                <w:szCs w:val="22"/>
                <w:lang w:val="mn-MN"/>
              </w:rPr>
              <w:lastRenderedPageBreak/>
              <w:t>чиглэлээр улирлын чанартай /3-6 сарын хугацаанд/ ажлын байраар хангаж хөдөлмөрийн хөлсний доод хэмжээгээр цалинжуулах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lastRenderedPageBreak/>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ОНТ</w:t>
            </w:r>
          </w:p>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Иргэд түр ажлын байраар хангагдсан байна. </w:t>
            </w:r>
          </w:p>
        </w:tc>
      </w:tr>
      <w:tr w:rsidR="00D94D81" w:rsidRPr="00053584" w:rsidTr="005110BB">
        <w:tc>
          <w:tcPr>
            <w:tcW w:w="14161" w:type="dxa"/>
            <w:gridSpan w:val="8"/>
            <w:shd w:val="clear" w:color="auto" w:fill="auto"/>
            <w:vAlign w:val="center"/>
          </w:tcPr>
          <w:p w:rsidR="00D94D81" w:rsidRPr="00053584" w:rsidRDefault="00D94D81" w:rsidP="005110BB">
            <w:pPr>
              <w:pStyle w:val="NormalWeb"/>
              <w:spacing w:line="276" w:lineRule="auto"/>
              <w:jc w:val="both"/>
              <w:rPr>
                <w:rFonts w:ascii="Arial" w:hAnsi="Arial" w:cs="Arial"/>
                <w:bCs/>
                <w:sz w:val="22"/>
                <w:szCs w:val="22"/>
                <w:lang w:val="mn-MN"/>
              </w:rPr>
            </w:pPr>
            <w:r w:rsidRPr="00053584">
              <w:rPr>
                <w:rStyle w:val="Strong"/>
                <w:rFonts w:ascii="Arial" w:hAnsi="Arial" w:cs="Arial"/>
                <w:bCs w:val="0"/>
                <w:sz w:val="22"/>
                <w:szCs w:val="22"/>
                <w:lang w:val="mn-MN"/>
              </w:rPr>
              <w:lastRenderedPageBreak/>
              <w:t xml:space="preserve">2.5. Өрхөөр үйлдвэрлэл эрхэлж,  өөрөө өөртөө ажлын байр бий болгож байгаа иргэдийг зээл, жижиг зээлд хамрагдах боломжит нөхцлийг бүрдүүлэх, бичил, өрхийн үйлдвэрлэл явуулах ажлын байраар хангах, санхүүгийн болон тоног төхөөрөмжийн дэмжлэг үзүүлэх, орон нутгийн онцлогт нийцсэн жишиг үйлдвэрийг бий болгоход бүх талын дэмжлэг туслалцаа үзүүлэх </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Style w:val="Strong"/>
                <w:rFonts w:ascii="Arial" w:hAnsi="Arial" w:cs="Arial"/>
                <w:b w:val="0"/>
                <w:bCs w:val="0"/>
                <w:sz w:val="22"/>
                <w:szCs w:val="22"/>
                <w:lang w:val="mn-MN"/>
              </w:rPr>
              <w:t>Г</w:t>
            </w:r>
            <w:proofErr w:type="spellStart"/>
            <w:r w:rsidRPr="00053584">
              <w:rPr>
                <w:rFonts w:ascii="Arial" w:hAnsi="Arial" w:cs="Arial"/>
                <w:sz w:val="22"/>
                <w:szCs w:val="22"/>
              </w:rPr>
              <w:t>адаадад</w:t>
            </w:r>
            <w:proofErr w:type="spellEnd"/>
            <w:r w:rsidRPr="00053584">
              <w:rPr>
                <w:rFonts w:ascii="Arial" w:hAnsi="Arial" w:cs="Arial"/>
                <w:sz w:val="22"/>
                <w:szCs w:val="22"/>
              </w:rPr>
              <w:t xml:space="preserve"> </w:t>
            </w:r>
            <w:proofErr w:type="spellStart"/>
            <w:r w:rsidRPr="00053584">
              <w:rPr>
                <w:rFonts w:ascii="Arial" w:hAnsi="Arial" w:cs="Arial"/>
                <w:sz w:val="22"/>
                <w:szCs w:val="22"/>
              </w:rPr>
              <w:t>ажиллаж</w:t>
            </w:r>
            <w:proofErr w:type="spellEnd"/>
            <w:r w:rsidRPr="00053584">
              <w:rPr>
                <w:rFonts w:ascii="Arial" w:hAnsi="Arial" w:cs="Arial"/>
                <w:sz w:val="22"/>
                <w:szCs w:val="22"/>
              </w:rPr>
              <w:t xml:space="preserve">, </w:t>
            </w:r>
            <w:proofErr w:type="spellStart"/>
            <w:r w:rsidRPr="00053584">
              <w:rPr>
                <w:rFonts w:ascii="Arial" w:hAnsi="Arial" w:cs="Arial"/>
                <w:sz w:val="22"/>
                <w:szCs w:val="22"/>
              </w:rPr>
              <w:t>амьдарч</w:t>
            </w:r>
            <w:proofErr w:type="spellEnd"/>
            <w:r w:rsidRPr="00053584">
              <w:rPr>
                <w:rFonts w:ascii="Arial" w:hAnsi="Arial" w:cs="Arial"/>
                <w:sz w:val="22"/>
                <w:szCs w:val="22"/>
              </w:rPr>
              <w:t xml:space="preserve"> </w:t>
            </w:r>
            <w:proofErr w:type="spellStart"/>
            <w:r w:rsidRPr="00053584">
              <w:rPr>
                <w:rFonts w:ascii="Arial" w:hAnsi="Arial" w:cs="Arial"/>
                <w:sz w:val="22"/>
                <w:szCs w:val="22"/>
              </w:rPr>
              <w:t>байгаад</w:t>
            </w:r>
            <w:proofErr w:type="spellEnd"/>
            <w:r w:rsidRPr="00053584">
              <w:rPr>
                <w:rFonts w:ascii="Arial" w:hAnsi="Arial" w:cs="Arial"/>
                <w:sz w:val="22"/>
                <w:szCs w:val="22"/>
              </w:rPr>
              <w:t xml:space="preserve"> </w:t>
            </w:r>
            <w:proofErr w:type="spellStart"/>
            <w:r w:rsidRPr="00053584">
              <w:rPr>
                <w:rFonts w:ascii="Arial" w:hAnsi="Arial" w:cs="Arial"/>
                <w:sz w:val="22"/>
                <w:szCs w:val="22"/>
              </w:rPr>
              <w:t>буцаж</w:t>
            </w:r>
            <w:proofErr w:type="spellEnd"/>
            <w:r w:rsidRPr="00053584">
              <w:rPr>
                <w:rFonts w:ascii="Arial" w:hAnsi="Arial" w:cs="Arial"/>
                <w:sz w:val="22"/>
                <w:szCs w:val="22"/>
              </w:rPr>
              <w:t xml:space="preserve"> </w:t>
            </w:r>
            <w:proofErr w:type="spellStart"/>
            <w:r w:rsidRPr="00053584">
              <w:rPr>
                <w:rFonts w:ascii="Arial" w:hAnsi="Arial" w:cs="Arial"/>
                <w:sz w:val="22"/>
                <w:szCs w:val="22"/>
              </w:rPr>
              <w:t>ирсэн</w:t>
            </w:r>
            <w:proofErr w:type="spellEnd"/>
            <w:r w:rsidRPr="00053584">
              <w:rPr>
                <w:rFonts w:ascii="Arial" w:hAnsi="Arial" w:cs="Arial"/>
                <w:sz w:val="22"/>
                <w:szCs w:val="22"/>
              </w:rPr>
              <w:t xml:space="preserve"> </w:t>
            </w:r>
            <w:proofErr w:type="spellStart"/>
            <w:r w:rsidRPr="00053584">
              <w:rPr>
                <w:rFonts w:ascii="Arial" w:hAnsi="Arial" w:cs="Arial"/>
                <w:sz w:val="22"/>
                <w:szCs w:val="22"/>
              </w:rPr>
              <w:t>иргэдийн</w:t>
            </w:r>
            <w:proofErr w:type="spellEnd"/>
            <w:r w:rsidRPr="00053584">
              <w:rPr>
                <w:rFonts w:ascii="Arial" w:hAnsi="Arial" w:cs="Arial"/>
                <w:sz w:val="22"/>
                <w:szCs w:val="22"/>
              </w:rPr>
              <w:t xml:space="preserve"> </w:t>
            </w:r>
            <w:proofErr w:type="spellStart"/>
            <w:r w:rsidRPr="00053584">
              <w:rPr>
                <w:rFonts w:ascii="Arial" w:hAnsi="Arial" w:cs="Arial"/>
                <w:sz w:val="22"/>
                <w:szCs w:val="22"/>
              </w:rPr>
              <w:t>хөдөлмөр</w:t>
            </w:r>
            <w:proofErr w:type="spellEnd"/>
            <w:r w:rsidRPr="00053584">
              <w:rPr>
                <w:rFonts w:ascii="Arial" w:hAnsi="Arial" w:cs="Arial"/>
                <w:sz w:val="22"/>
                <w:szCs w:val="22"/>
              </w:rPr>
              <w:t xml:space="preserve"> </w:t>
            </w:r>
            <w:proofErr w:type="spellStart"/>
            <w:r w:rsidRPr="00053584">
              <w:rPr>
                <w:rFonts w:ascii="Arial" w:hAnsi="Arial" w:cs="Arial"/>
                <w:sz w:val="22"/>
                <w:szCs w:val="22"/>
              </w:rPr>
              <w:t>эрхлэлтийг</w:t>
            </w:r>
            <w:proofErr w:type="spellEnd"/>
            <w:r w:rsidRPr="00053584">
              <w:rPr>
                <w:rFonts w:ascii="Arial" w:hAnsi="Arial" w:cs="Arial"/>
                <w:sz w:val="22"/>
                <w:szCs w:val="22"/>
              </w:rPr>
              <w:t xml:space="preserve"> </w:t>
            </w:r>
            <w:proofErr w:type="spellStart"/>
            <w:r w:rsidRPr="00053584">
              <w:rPr>
                <w:rFonts w:ascii="Arial" w:hAnsi="Arial" w:cs="Arial"/>
                <w:sz w:val="22"/>
                <w:szCs w:val="22"/>
              </w:rPr>
              <w:t>дэмжин</w:t>
            </w:r>
            <w:proofErr w:type="spellEnd"/>
            <w:r w:rsidRPr="00053584">
              <w:rPr>
                <w:rFonts w:ascii="Arial" w:hAnsi="Arial" w:cs="Arial"/>
                <w:sz w:val="22"/>
                <w:szCs w:val="22"/>
              </w:rPr>
              <w:t xml:space="preserve">, </w:t>
            </w:r>
            <w:proofErr w:type="spellStart"/>
            <w:r w:rsidRPr="00053584">
              <w:rPr>
                <w:rFonts w:ascii="Arial" w:hAnsi="Arial" w:cs="Arial"/>
                <w:sz w:val="22"/>
                <w:szCs w:val="22"/>
              </w:rPr>
              <w:t>өндөр</w:t>
            </w:r>
            <w:proofErr w:type="spellEnd"/>
            <w:r w:rsidRPr="00053584">
              <w:rPr>
                <w:rFonts w:ascii="Arial" w:hAnsi="Arial" w:cs="Arial"/>
                <w:sz w:val="22"/>
                <w:szCs w:val="22"/>
              </w:rPr>
              <w:t xml:space="preserve"> </w:t>
            </w:r>
            <w:proofErr w:type="spellStart"/>
            <w:r w:rsidRPr="00053584">
              <w:rPr>
                <w:rFonts w:ascii="Arial" w:hAnsi="Arial" w:cs="Arial"/>
                <w:sz w:val="22"/>
                <w:szCs w:val="22"/>
              </w:rPr>
              <w:t>хөгжилтэй</w:t>
            </w:r>
            <w:proofErr w:type="spellEnd"/>
            <w:r w:rsidRPr="00053584">
              <w:rPr>
                <w:rFonts w:ascii="Arial" w:hAnsi="Arial" w:cs="Arial"/>
                <w:sz w:val="22"/>
                <w:szCs w:val="22"/>
              </w:rPr>
              <w:t xml:space="preserve"> </w:t>
            </w:r>
            <w:proofErr w:type="spellStart"/>
            <w:r w:rsidRPr="00053584">
              <w:rPr>
                <w:rFonts w:ascii="Arial" w:hAnsi="Arial" w:cs="Arial"/>
                <w:sz w:val="22"/>
                <w:szCs w:val="22"/>
              </w:rPr>
              <w:t>орнуудын</w:t>
            </w:r>
            <w:proofErr w:type="spellEnd"/>
            <w:r w:rsidRPr="00053584">
              <w:rPr>
                <w:rFonts w:ascii="Arial" w:hAnsi="Arial" w:cs="Arial"/>
                <w:sz w:val="22"/>
                <w:szCs w:val="22"/>
              </w:rPr>
              <w:t xml:space="preserve"> </w:t>
            </w:r>
            <w:proofErr w:type="spellStart"/>
            <w:r w:rsidRPr="00053584">
              <w:rPr>
                <w:rFonts w:ascii="Arial" w:hAnsi="Arial" w:cs="Arial"/>
                <w:sz w:val="22"/>
                <w:szCs w:val="22"/>
              </w:rPr>
              <w:t>дэвшилтэт</w:t>
            </w:r>
            <w:proofErr w:type="spellEnd"/>
            <w:r w:rsidRPr="00053584">
              <w:rPr>
                <w:rFonts w:ascii="Arial" w:hAnsi="Arial" w:cs="Arial"/>
                <w:sz w:val="22"/>
                <w:szCs w:val="22"/>
              </w:rPr>
              <w:t xml:space="preserve"> </w:t>
            </w:r>
            <w:proofErr w:type="spellStart"/>
            <w:r w:rsidRPr="00053584">
              <w:rPr>
                <w:rFonts w:ascii="Arial" w:hAnsi="Arial" w:cs="Arial"/>
                <w:sz w:val="22"/>
                <w:szCs w:val="22"/>
              </w:rPr>
              <w:t>техник</w:t>
            </w:r>
            <w:proofErr w:type="spellEnd"/>
            <w:r w:rsidRPr="00053584">
              <w:rPr>
                <w:rFonts w:ascii="Arial" w:hAnsi="Arial" w:cs="Arial"/>
                <w:sz w:val="22"/>
                <w:szCs w:val="22"/>
              </w:rPr>
              <w:t xml:space="preserve">, </w:t>
            </w:r>
            <w:proofErr w:type="spellStart"/>
            <w:r w:rsidRPr="00053584">
              <w:rPr>
                <w:rFonts w:ascii="Arial" w:hAnsi="Arial" w:cs="Arial"/>
                <w:sz w:val="22"/>
                <w:szCs w:val="22"/>
              </w:rPr>
              <w:t>технологийг</w:t>
            </w:r>
            <w:proofErr w:type="spellEnd"/>
            <w:r w:rsidRPr="00053584">
              <w:rPr>
                <w:rFonts w:ascii="Arial" w:hAnsi="Arial" w:cs="Arial"/>
                <w:sz w:val="22"/>
                <w:szCs w:val="22"/>
              </w:rPr>
              <w:t xml:space="preserve"> </w:t>
            </w:r>
            <w:proofErr w:type="spellStart"/>
            <w:r w:rsidRPr="00053584">
              <w:rPr>
                <w:rFonts w:ascii="Arial" w:hAnsi="Arial" w:cs="Arial"/>
                <w:sz w:val="22"/>
                <w:szCs w:val="22"/>
              </w:rPr>
              <w:t>эх</w:t>
            </w:r>
            <w:proofErr w:type="spellEnd"/>
            <w:r w:rsidRPr="00053584">
              <w:rPr>
                <w:rFonts w:ascii="Arial" w:hAnsi="Arial" w:cs="Arial"/>
                <w:sz w:val="22"/>
                <w:szCs w:val="22"/>
              </w:rPr>
              <w:t xml:space="preserve"> </w:t>
            </w:r>
            <w:proofErr w:type="spellStart"/>
            <w:r w:rsidRPr="00053584">
              <w:rPr>
                <w:rFonts w:ascii="Arial" w:hAnsi="Arial" w:cs="Arial"/>
                <w:sz w:val="22"/>
                <w:szCs w:val="22"/>
              </w:rPr>
              <w:t>орондоо</w:t>
            </w:r>
            <w:proofErr w:type="spellEnd"/>
            <w:r w:rsidRPr="00053584">
              <w:rPr>
                <w:rFonts w:ascii="Arial" w:hAnsi="Arial" w:cs="Arial"/>
                <w:sz w:val="22"/>
                <w:szCs w:val="22"/>
              </w:rPr>
              <w:t xml:space="preserve"> </w:t>
            </w:r>
            <w:proofErr w:type="spellStart"/>
            <w:r w:rsidRPr="00053584">
              <w:rPr>
                <w:rFonts w:ascii="Arial" w:hAnsi="Arial" w:cs="Arial"/>
                <w:sz w:val="22"/>
                <w:szCs w:val="22"/>
              </w:rPr>
              <w:t>нэвтрүүлэхэд</w:t>
            </w:r>
            <w:proofErr w:type="spellEnd"/>
            <w:r w:rsidRPr="00053584">
              <w:rPr>
                <w:rFonts w:ascii="Arial" w:hAnsi="Arial" w:cs="Arial"/>
                <w:sz w:val="22"/>
                <w:szCs w:val="22"/>
              </w:rPr>
              <w:t xml:space="preserve"> </w:t>
            </w:r>
            <w:proofErr w:type="spellStart"/>
            <w:r w:rsidRPr="00053584">
              <w:rPr>
                <w:rFonts w:ascii="Arial" w:hAnsi="Arial" w:cs="Arial"/>
                <w:sz w:val="22"/>
                <w:szCs w:val="22"/>
              </w:rPr>
              <w:t>дэмжлэг</w:t>
            </w:r>
            <w:proofErr w:type="spellEnd"/>
            <w:r w:rsidRPr="00053584">
              <w:rPr>
                <w:rFonts w:ascii="Arial" w:hAnsi="Arial" w:cs="Arial"/>
                <w:sz w:val="22"/>
                <w:szCs w:val="22"/>
              </w:rPr>
              <w:t xml:space="preserve"> </w:t>
            </w:r>
            <w:proofErr w:type="spellStart"/>
            <w:r w:rsidRPr="00053584">
              <w:rPr>
                <w:rFonts w:ascii="Arial" w:hAnsi="Arial" w:cs="Arial"/>
                <w:sz w:val="22"/>
                <w:szCs w:val="22"/>
              </w:rPr>
              <w:t>үзүүлэх</w:t>
            </w:r>
            <w:proofErr w:type="spellEnd"/>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ОНТ</w:t>
            </w:r>
          </w:p>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Дэмжлэгт хамрагдаж ажлын байртай болсон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Өрхөөрөө үйлдвэрлэл эрхлэхэд нь зориулж тоног төхөөрөмжийн болон санхүүгийн дэмжлэг, үйлдвэрлэл явуулах ажлын байрны дэмжлэг үзүүлэх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ОНТ</w:t>
            </w:r>
          </w:p>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Дэмжлэгт хамрагдаж ажлын байртай болсон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 xml:space="preserve">Иргэдийн </w:t>
            </w:r>
            <w:proofErr w:type="spellStart"/>
            <w:r w:rsidRPr="00053584">
              <w:rPr>
                <w:rFonts w:ascii="Arial" w:hAnsi="Arial" w:cs="Arial"/>
                <w:sz w:val="22"/>
                <w:szCs w:val="22"/>
              </w:rPr>
              <w:t>үйлдвэрлэсэн</w:t>
            </w:r>
            <w:proofErr w:type="spellEnd"/>
            <w:r w:rsidRPr="00053584">
              <w:rPr>
                <w:rFonts w:ascii="Arial" w:hAnsi="Arial" w:cs="Arial"/>
                <w:sz w:val="22"/>
                <w:szCs w:val="22"/>
              </w:rPr>
              <w:t xml:space="preserve"> </w:t>
            </w:r>
            <w:proofErr w:type="spellStart"/>
            <w:r w:rsidRPr="00053584">
              <w:rPr>
                <w:rFonts w:ascii="Arial" w:hAnsi="Arial" w:cs="Arial"/>
                <w:sz w:val="22"/>
                <w:szCs w:val="22"/>
              </w:rPr>
              <w:t>бүтээгдэхүүнийг</w:t>
            </w:r>
            <w:proofErr w:type="spellEnd"/>
            <w:r w:rsidRPr="00053584">
              <w:rPr>
                <w:rFonts w:ascii="Arial" w:hAnsi="Arial" w:cs="Arial"/>
                <w:sz w:val="22"/>
                <w:szCs w:val="22"/>
              </w:rPr>
              <w:t xml:space="preserve"> </w:t>
            </w:r>
            <w:proofErr w:type="spellStart"/>
            <w:r w:rsidRPr="00053584">
              <w:rPr>
                <w:rFonts w:ascii="Arial" w:hAnsi="Arial" w:cs="Arial"/>
                <w:sz w:val="22"/>
                <w:szCs w:val="22"/>
              </w:rPr>
              <w:t>нь</w:t>
            </w:r>
            <w:proofErr w:type="spellEnd"/>
            <w:r w:rsidRPr="00053584">
              <w:rPr>
                <w:rFonts w:ascii="Arial" w:hAnsi="Arial" w:cs="Arial"/>
                <w:sz w:val="22"/>
                <w:szCs w:val="22"/>
              </w:rPr>
              <w:t xml:space="preserve"> </w:t>
            </w:r>
            <w:proofErr w:type="spellStart"/>
            <w:r w:rsidRPr="00053584">
              <w:rPr>
                <w:rFonts w:ascii="Arial" w:hAnsi="Arial" w:cs="Arial"/>
                <w:sz w:val="22"/>
                <w:szCs w:val="22"/>
              </w:rPr>
              <w:t>худалдан</w:t>
            </w:r>
            <w:proofErr w:type="spellEnd"/>
            <w:r w:rsidRPr="00053584">
              <w:rPr>
                <w:rFonts w:ascii="Arial" w:hAnsi="Arial" w:cs="Arial"/>
                <w:sz w:val="22"/>
                <w:szCs w:val="22"/>
              </w:rPr>
              <w:t xml:space="preserve"> </w:t>
            </w:r>
            <w:proofErr w:type="spellStart"/>
            <w:r w:rsidRPr="00053584">
              <w:rPr>
                <w:rFonts w:ascii="Arial" w:hAnsi="Arial" w:cs="Arial"/>
                <w:sz w:val="22"/>
                <w:szCs w:val="22"/>
              </w:rPr>
              <w:t>борлуулах</w:t>
            </w:r>
            <w:proofErr w:type="spellEnd"/>
            <w:r w:rsidRPr="00053584">
              <w:rPr>
                <w:rFonts w:ascii="Arial" w:hAnsi="Arial" w:cs="Arial"/>
                <w:sz w:val="22"/>
                <w:szCs w:val="22"/>
                <w:lang w:val="mn-MN"/>
              </w:rPr>
              <w:t>, борлуулалтын цэг нээн ажиллуулах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Борлуулалтын цэгийг нээж ажлуулсан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Иргэдийн үйлдвэрлэсэн бараа бүтээгдэхүүний борлуулалтыг дэмжсэн үзэсгэлэн яармаг зохион байгуулах, цахим хуудсуудаар сурталчлах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bCs/>
                <w:iCs/>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bCs/>
                <w:iCs/>
                <w:sz w:val="22"/>
                <w:szCs w:val="22"/>
                <w:lang w:val="mn-MN"/>
              </w:rPr>
              <w:t>Өдөрлөг зохион байгуулагдсан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pStyle w:val="NormalWeb"/>
              <w:spacing w:line="276" w:lineRule="auto"/>
              <w:jc w:val="both"/>
              <w:rPr>
                <w:rFonts w:ascii="Arial" w:hAnsi="Arial" w:cs="Arial"/>
                <w:sz w:val="22"/>
                <w:szCs w:val="22"/>
                <w:lang w:val="mn-MN"/>
              </w:rPr>
            </w:pPr>
            <w:r w:rsidRPr="00053584">
              <w:rPr>
                <w:rFonts w:ascii="Arial" w:hAnsi="Arial" w:cs="Arial"/>
                <w:sz w:val="22"/>
                <w:szCs w:val="22"/>
                <w:lang w:val="mn-MN"/>
              </w:rPr>
              <w:t>Холбогдох дэд хөтөлбөрүүдэд иргэдийг хамруулах, байнгын болон түр, улирлын чанартай ажлын байраар хангах.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 Жаргалант сумд</w:t>
            </w:r>
          </w:p>
          <w:p w:rsidR="00D94D81" w:rsidRPr="00053584" w:rsidRDefault="00D94D81" w:rsidP="005110BB">
            <w:pPr>
              <w:jc w:val="both"/>
              <w:rPr>
                <w:rFonts w:ascii="Arial" w:hAnsi="Arial" w:cs="Arial"/>
                <w:sz w:val="22"/>
                <w:szCs w:val="22"/>
                <w:lang w:val="mn-MN"/>
              </w:rPr>
            </w:pP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ХЭДСан</w:t>
            </w: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Дэд хөтөлбөрүүдтэй уялдаж ажлын байр бий болсон байна</w:t>
            </w:r>
          </w:p>
        </w:tc>
      </w:tr>
      <w:tr w:rsidR="00D94D81" w:rsidRPr="00053584" w:rsidTr="005110BB">
        <w:tc>
          <w:tcPr>
            <w:tcW w:w="14161" w:type="dxa"/>
            <w:gridSpan w:val="8"/>
            <w:shd w:val="clear" w:color="auto" w:fill="auto"/>
            <w:vAlign w:val="center"/>
          </w:tcPr>
          <w:p w:rsidR="00D94D81" w:rsidRPr="00053584" w:rsidRDefault="00D94D81" w:rsidP="005110BB">
            <w:pPr>
              <w:tabs>
                <w:tab w:val="left" w:pos="0"/>
                <w:tab w:val="left" w:pos="720"/>
              </w:tabs>
              <w:jc w:val="both"/>
              <w:rPr>
                <w:rFonts w:ascii="Arial" w:hAnsi="Arial" w:cs="Arial"/>
                <w:sz w:val="22"/>
                <w:szCs w:val="22"/>
                <w:lang w:val="mn-MN"/>
              </w:rPr>
            </w:pPr>
            <w:r w:rsidRPr="00053584">
              <w:rPr>
                <w:rFonts w:ascii="Arial" w:hAnsi="Arial" w:cs="Arial"/>
                <w:sz w:val="22"/>
                <w:szCs w:val="22"/>
                <w:lang w:val="mn-MN"/>
              </w:rPr>
              <w:t xml:space="preserve">Гурав. </w:t>
            </w:r>
            <w:r w:rsidRPr="00053584">
              <w:rPr>
                <w:rFonts w:ascii="Arial" w:hAnsi="Arial" w:cs="Arial"/>
                <w:b/>
                <w:sz w:val="22"/>
                <w:szCs w:val="22"/>
                <w:u w:val="single"/>
                <w:lang w:val="mn-MN"/>
              </w:rPr>
              <w:t>Мэдээлэл, сургалт, сурталчилгаа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tabs>
                <w:tab w:val="left" w:pos="1067"/>
              </w:tabs>
              <w:jc w:val="both"/>
              <w:rPr>
                <w:rFonts w:ascii="Arial" w:hAnsi="Arial" w:cs="Arial"/>
                <w:sz w:val="22"/>
                <w:szCs w:val="22"/>
                <w:lang w:val="mn-MN"/>
              </w:rPr>
            </w:pPr>
            <w:r w:rsidRPr="00053584">
              <w:rPr>
                <w:rFonts w:ascii="Arial" w:hAnsi="Arial" w:cs="Arial"/>
                <w:sz w:val="22"/>
                <w:szCs w:val="22"/>
                <w:lang w:val="mn-MN"/>
              </w:rPr>
              <w:t>Сургалт сурталчилгаа, хэлэлцүүлгийн ажлуудыг зохиож, шторк, плакат бэлтгэж олон нийтэд хүргэх ажлыг зохион байгуулах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p>
        </w:tc>
        <w:tc>
          <w:tcPr>
            <w:tcW w:w="1417" w:type="dxa"/>
            <w:vMerge w:val="restart"/>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ОНТ</w:t>
            </w:r>
          </w:p>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Мэдээлэл олон нийтэд хүрсэн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tabs>
                <w:tab w:val="left" w:pos="1067"/>
              </w:tabs>
              <w:jc w:val="both"/>
              <w:rPr>
                <w:rFonts w:ascii="Arial" w:hAnsi="Arial" w:cs="Arial"/>
                <w:sz w:val="22"/>
                <w:szCs w:val="22"/>
                <w:lang w:val="mn-MN"/>
              </w:rPr>
            </w:pPr>
            <w:r w:rsidRPr="00053584">
              <w:rPr>
                <w:rFonts w:ascii="Arial" w:hAnsi="Arial" w:cs="Arial"/>
                <w:sz w:val="22"/>
                <w:szCs w:val="22"/>
                <w:lang w:val="mn-MN"/>
              </w:rPr>
              <w:t>Жил бүр 2-оос доошгүй удаа Хөдөлмөрийн яармаг өдөрлөгийг зохион байгуулах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p>
        </w:tc>
        <w:tc>
          <w:tcPr>
            <w:tcW w:w="1417" w:type="dxa"/>
            <w:vMerge/>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bCs/>
                <w:iCs/>
                <w:sz w:val="22"/>
                <w:szCs w:val="22"/>
                <w:lang w:val="mn-MN"/>
              </w:rPr>
            </w:pPr>
            <w:r w:rsidRPr="00053584">
              <w:rPr>
                <w:rFonts w:ascii="Arial" w:hAnsi="Arial" w:cs="Arial"/>
                <w:bCs/>
                <w:iCs/>
                <w:sz w:val="22"/>
                <w:szCs w:val="22"/>
                <w:lang w:val="mn-MN"/>
              </w:rPr>
              <w:t>Өдөрлөг зохион байгуулагдсан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tabs>
                <w:tab w:val="left" w:pos="1067"/>
              </w:tabs>
              <w:jc w:val="both"/>
              <w:rPr>
                <w:rFonts w:ascii="Arial" w:hAnsi="Arial" w:cs="Arial"/>
                <w:sz w:val="22"/>
                <w:szCs w:val="22"/>
                <w:lang w:val="mn-MN"/>
              </w:rPr>
            </w:pPr>
            <w:r w:rsidRPr="00053584">
              <w:rPr>
                <w:rFonts w:ascii="Arial" w:hAnsi="Arial" w:cs="Arial"/>
                <w:sz w:val="22"/>
                <w:szCs w:val="22"/>
                <w:lang w:val="mn-MN"/>
              </w:rPr>
              <w:t>Ажил олгогчдод сургалт зөвлөгөөн тогтмол зохион байгуулах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ААНБ-ууд</w:t>
            </w:r>
          </w:p>
        </w:tc>
        <w:tc>
          <w:tcPr>
            <w:tcW w:w="1417" w:type="dxa"/>
            <w:vMerge/>
            <w:shd w:val="clear" w:color="auto" w:fill="auto"/>
            <w:vAlign w:val="center"/>
          </w:tcPr>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Ажил олгогчдын идэвхи хандлага нэмэгдсэн байна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vAlign w:val="center"/>
          </w:tcPr>
          <w:p w:rsidR="00D94D81" w:rsidRPr="00053584" w:rsidRDefault="00D94D81" w:rsidP="005110BB">
            <w:pPr>
              <w:tabs>
                <w:tab w:val="left" w:pos="1067"/>
              </w:tabs>
              <w:jc w:val="both"/>
              <w:rPr>
                <w:rFonts w:ascii="Arial" w:hAnsi="Arial" w:cs="Arial"/>
                <w:sz w:val="22"/>
                <w:szCs w:val="22"/>
                <w:lang w:val="mn-MN"/>
              </w:rPr>
            </w:pPr>
            <w:r w:rsidRPr="00053584">
              <w:rPr>
                <w:rFonts w:ascii="Arial" w:hAnsi="Arial" w:cs="Arial"/>
                <w:sz w:val="22"/>
                <w:szCs w:val="22"/>
                <w:lang w:val="mn-MN"/>
              </w:rPr>
              <w:t>Багуудын дунд болзолт уралдаан зарлаж дүгнэн урамшуулах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Баян-Өндөр</w:t>
            </w: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Жаргалант</w:t>
            </w:r>
          </w:p>
        </w:tc>
        <w:tc>
          <w:tcPr>
            <w:tcW w:w="1417"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ОНТ</w:t>
            </w:r>
          </w:p>
          <w:p w:rsidR="00D94D81" w:rsidRPr="00053584" w:rsidRDefault="00D94D81" w:rsidP="005110BB">
            <w:pPr>
              <w:jc w:val="both"/>
              <w:rPr>
                <w:rFonts w:ascii="Arial" w:hAnsi="Arial" w:cs="Arial"/>
                <w:sz w:val="22"/>
                <w:szCs w:val="22"/>
                <w:lang w:val="mn-MN"/>
              </w:rPr>
            </w:pPr>
          </w:p>
        </w:tc>
        <w:tc>
          <w:tcPr>
            <w:tcW w:w="1984" w:type="dxa"/>
            <w:gridSpan w:val="2"/>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Ажлын уялдаа холбоо, судалгаа мэдээлэл сайжирна </w:t>
            </w:r>
          </w:p>
        </w:tc>
      </w:tr>
      <w:tr w:rsidR="00D94D81" w:rsidRPr="00053584" w:rsidTr="005110BB">
        <w:tc>
          <w:tcPr>
            <w:tcW w:w="14161" w:type="dxa"/>
            <w:gridSpan w:val="8"/>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Дөрөв. </w:t>
            </w:r>
            <w:r w:rsidRPr="00053584">
              <w:rPr>
                <w:rFonts w:ascii="Arial" w:hAnsi="Arial" w:cs="Arial"/>
                <w:b/>
                <w:sz w:val="22"/>
                <w:szCs w:val="22"/>
                <w:u w:val="single"/>
                <w:lang w:val="mn-MN"/>
              </w:rPr>
              <w:t>Хяналт, шинжилгээ үнэлгээ</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sz w:val="22"/>
                <w:szCs w:val="22"/>
                <w:lang w:val="mn-MN"/>
              </w:rPr>
            </w:pPr>
          </w:p>
        </w:tc>
        <w:tc>
          <w:tcPr>
            <w:tcW w:w="5027" w:type="dxa"/>
            <w:shd w:val="clear" w:color="auto" w:fill="auto"/>
          </w:tcPr>
          <w:p w:rsidR="00D94D81" w:rsidRPr="00053584" w:rsidRDefault="00D94D81" w:rsidP="005110BB">
            <w:pPr>
              <w:tabs>
                <w:tab w:val="left" w:pos="1020"/>
              </w:tabs>
              <w:jc w:val="both"/>
              <w:rPr>
                <w:rFonts w:ascii="Arial" w:hAnsi="Arial" w:cs="Arial"/>
                <w:sz w:val="22"/>
                <w:szCs w:val="22"/>
                <w:lang w:val="mn-MN" w:bidi="he-IL"/>
              </w:rPr>
            </w:pPr>
            <w:r w:rsidRPr="00053584">
              <w:rPr>
                <w:rFonts w:ascii="Arial" w:hAnsi="Arial" w:cs="Arial"/>
                <w:sz w:val="22"/>
                <w:szCs w:val="22"/>
                <w:lang w:val="mn-MN"/>
              </w:rPr>
              <w:t>Ажлын зорилт, үйл ажиллагааг сум болон багийн Засаг дарга нар холбогдох байгууллагуудын албан хаагчдын үр дүнгийн гэрээнд тусгай захиалгат бүтээгдэхүүн болгон тусгаж жилийн эцэст дүгнэх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АЗДТГ-ХШҮДАХэлтэс</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НБХ</w:t>
            </w: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tc>
        <w:tc>
          <w:tcPr>
            <w:tcW w:w="1543" w:type="dxa"/>
            <w:gridSpan w:val="2"/>
            <w:shd w:val="clear" w:color="auto" w:fill="auto"/>
            <w:vAlign w:val="center"/>
          </w:tcPr>
          <w:p w:rsidR="00D94D81" w:rsidRPr="00053584" w:rsidRDefault="00D94D81" w:rsidP="005110BB">
            <w:pPr>
              <w:jc w:val="both"/>
              <w:rPr>
                <w:rFonts w:ascii="Arial" w:hAnsi="Arial" w:cs="Arial"/>
                <w:sz w:val="22"/>
                <w:szCs w:val="22"/>
                <w:lang w:val="mn-MN"/>
              </w:rPr>
            </w:pPr>
          </w:p>
        </w:tc>
        <w:tc>
          <w:tcPr>
            <w:tcW w:w="1858" w:type="dxa"/>
            <w:shd w:val="clear" w:color="auto" w:fill="auto"/>
          </w:tcPr>
          <w:p w:rsidR="00D94D81" w:rsidRPr="00053584" w:rsidRDefault="00D94D81" w:rsidP="005110BB">
            <w:pPr>
              <w:jc w:val="both"/>
              <w:rPr>
                <w:rFonts w:ascii="Arial" w:hAnsi="Arial" w:cs="Arial"/>
                <w:sz w:val="22"/>
                <w:szCs w:val="22"/>
                <w:lang w:val="mn-MN"/>
              </w:rPr>
            </w:pP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Хариуцлага хяналт сайжирна</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rFonts w:ascii="Arial" w:hAnsi="Arial"/>
                <w:sz w:val="22"/>
                <w:szCs w:val="22"/>
                <w:lang w:val="mn-MN"/>
              </w:rPr>
            </w:pPr>
          </w:p>
        </w:tc>
        <w:tc>
          <w:tcPr>
            <w:tcW w:w="5027" w:type="dxa"/>
            <w:shd w:val="clear" w:color="auto" w:fill="auto"/>
          </w:tcPr>
          <w:p w:rsidR="00D94D81" w:rsidRPr="00053584" w:rsidRDefault="00D94D81" w:rsidP="005110BB">
            <w:pPr>
              <w:tabs>
                <w:tab w:val="left" w:pos="1020"/>
              </w:tabs>
              <w:jc w:val="both"/>
              <w:rPr>
                <w:rFonts w:ascii="Arial" w:hAnsi="Arial" w:cs="Arial"/>
                <w:sz w:val="22"/>
                <w:szCs w:val="22"/>
                <w:lang w:val="mn-MN" w:bidi="he-IL"/>
              </w:rPr>
            </w:pPr>
            <w:r w:rsidRPr="00053584">
              <w:rPr>
                <w:rFonts w:ascii="Arial" w:hAnsi="Arial" w:cs="Arial"/>
                <w:sz w:val="22"/>
                <w:szCs w:val="22"/>
                <w:lang w:val="mn-MN" w:bidi="he-IL"/>
              </w:rPr>
              <w:t xml:space="preserve">Хөтөлбөрийг хэрэгжүүлэх ажилд тэргүүлэн оролцсон байгууллагыг урамшуулах, дэмжих, гүйцэтгэлийн багийн тайланг хэлэлцэх, дүгнэх </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НБХ</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w:t>
            </w:r>
          </w:p>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 xml:space="preserve">2 сумын ЗДТГ </w:t>
            </w:r>
          </w:p>
        </w:tc>
        <w:tc>
          <w:tcPr>
            <w:tcW w:w="1543" w:type="dxa"/>
            <w:gridSpan w:val="2"/>
            <w:shd w:val="clear" w:color="auto" w:fill="auto"/>
            <w:vAlign w:val="center"/>
          </w:tcPr>
          <w:p w:rsidR="00D94D81" w:rsidRPr="00053584" w:rsidRDefault="00D94D81" w:rsidP="005110BB">
            <w:pPr>
              <w:jc w:val="both"/>
              <w:rPr>
                <w:rFonts w:ascii="Arial" w:hAnsi="Arial" w:cs="Arial"/>
                <w:sz w:val="22"/>
                <w:szCs w:val="22"/>
                <w:lang w:val="mn-MN"/>
              </w:rPr>
            </w:pPr>
          </w:p>
        </w:tc>
        <w:tc>
          <w:tcPr>
            <w:tcW w:w="1858"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Хамрагдах газруудын үйл ажиллагаа идэвхижнэ</w:t>
            </w:r>
          </w:p>
        </w:tc>
      </w:tr>
      <w:tr w:rsidR="00D94D81" w:rsidRPr="00053584" w:rsidTr="005110BB">
        <w:tc>
          <w:tcPr>
            <w:tcW w:w="630" w:type="dxa"/>
            <w:shd w:val="clear" w:color="auto" w:fill="auto"/>
            <w:vAlign w:val="center"/>
          </w:tcPr>
          <w:p w:rsidR="00D94D81" w:rsidRPr="00053584" w:rsidRDefault="00D94D81" w:rsidP="00D94D81">
            <w:pPr>
              <w:pStyle w:val="ListParagraph"/>
              <w:numPr>
                <w:ilvl w:val="0"/>
                <w:numId w:val="1"/>
              </w:numPr>
              <w:jc w:val="both"/>
              <w:rPr>
                <w:rFonts w:ascii="Arial" w:hAnsi="Arial"/>
                <w:sz w:val="22"/>
                <w:szCs w:val="22"/>
                <w:lang w:val="mn-MN"/>
              </w:rPr>
            </w:pPr>
          </w:p>
        </w:tc>
        <w:tc>
          <w:tcPr>
            <w:tcW w:w="5027" w:type="dxa"/>
            <w:shd w:val="clear" w:color="auto" w:fill="auto"/>
          </w:tcPr>
          <w:p w:rsidR="00D94D81" w:rsidRPr="00053584" w:rsidRDefault="00D94D81" w:rsidP="005110BB">
            <w:pPr>
              <w:tabs>
                <w:tab w:val="left" w:pos="1020"/>
              </w:tabs>
              <w:jc w:val="both"/>
              <w:rPr>
                <w:rFonts w:ascii="Arial" w:hAnsi="Arial" w:cs="Arial"/>
                <w:sz w:val="22"/>
                <w:szCs w:val="22"/>
                <w:lang w:val="mn-MN"/>
              </w:rPr>
            </w:pPr>
            <w:r w:rsidRPr="00053584">
              <w:rPr>
                <w:rFonts w:ascii="Arial" w:hAnsi="Arial" w:cs="Arial"/>
                <w:sz w:val="22"/>
                <w:szCs w:val="22"/>
                <w:lang w:val="mn-MN" w:bidi="he-IL"/>
              </w:rPr>
              <w:t>Хөтөлбөрийн жилийн тайланг аймгийн Засаг даргын зөвлөлийн хурлаар  х</w:t>
            </w:r>
            <w:r w:rsidRPr="00053584">
              <w:rPr>
                <w:rFonts w:ascii="Arial" w:hAnsi="Arial" w:cs="Arial"/>
                <w:sz w:val="22"/>
                <w:szCs w:val="22"/>
                <w:rtl/>
                <w:lang w:val="mn-MN" w:bidi="he-IL"/>
              </w:rPr>
              <w:t>‎</w:t>
            </w:r>
            <w:r w:rsidRPr="00053584">
              <w:rPr>
                <w:rFonts w:ascii="Arial" w:hAnsi="Arial" w:cs="Arial"/>
                <w:sz w:val="22"/>
                <w:szCs w:val="22"/>
                <w:rtl/>
                <w:lang w:bidi="he-IL"/>
              </w:rPr>
              <w:t>‎</w:t>
            </w:r>
            <w:r w:rsidRPr="00053584">
              <w:rPr>
                <w:rFonts w:ascii="Arial" w:hAnsi="Arial" w:cs="Arial"/>
                <w:sz w:val="22"/>
                <w:szCs w:val="22"/>
                <w:lang w:val="mn-MN" w:bidi="he-IL"/>
              </w:rPr>
              <w:t>элэлцүүлж үнэлэлт дүгнэлт өгөх</w:t>
            </w:r>
          </w:p>
        </w:tc>
        <w:tc>
          <w:tcPr>
            <w:tcW w:w="171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2017-2020</w:t>
            </w:r>
          </w:p>
        </w:tc>
        <w:tc>
          <w:tcPr>
            <w:tcW w:w="1890"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НБХ</w:t>
            </w:r>
          </w:p>
        </w:tc>
        <w:tc>
          <w:tcPr>
            <w:tcW w:w="1503" w:type="dxa"/>
            <w:shd w:val="clear" w:color="auto" w:fill="auto"/>
            <w:vAlign w:val="center"/>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ХХҮГ, Холбогдох байгууллагууд</w:t>
            </w:r>
          </w:p>
        </w:tc>
        <w:tc>
          <w:tcPr>
            <w:tcW w:w="1543" w:type="dxa"/>
            <w:gridSpan w:val="2"/>
            <w:shd w:val="clear" w:color="auto" w:fill="auto"/>
            <w:vAlign w:val="center"/>
          </w:tcPr>
          <w:p w:rsidR="00D94D81" w:rsidRPr="00053584" w:rsidRDefault="00D94D81" w:rsidP="005110BB">
            <w:pPr>
              <w:jc w:val="both"/>
              <w:rPr>
                <w:rFonts w:ascii="Arial" w:hAnsi="Arial" w:cs="Arial"/>
                <w:sz w:val="22"/>
                <w:szCs w:val="22"/>
                <w:lang w:val="mn-MN"/>
              </w:rPr>
            </w:pPr>
          </w:p>
        </w:tc>
        <w:tc>
          <w:tcPr>
            <w:tcW w:w="1858"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Хөтөлбөрийн үйл ажиллагаа эрчимжнэ</w:t>
            </w:r>
          </w:p>
        </w:tc>
      </w:tr>
    </w:tbl>
    <w:p w:rsidR="00D94D81" w:rsidRPr="00B4023E" w:rsidRDefault="00D94D81" w:rsidP="00D94D81">
      <w:pPr>
        <w:jc w:val="both"/>
        <w:rPr>
          <w:rFonts w:ascii="Arial" w:hAnsi="Arial" w:cs="Arial"/>
          <w:sz w:val="22"/>
          <w:szCs w:val="22"/>
          <w:lang w:val="mn-MN"/>
        </w:rPr>
      </w:pPr>
    </w:p>
    <w:p w:rsidR="00D94D81" w:rsidRPr="00B4023E" w:rsidRDefault="00D94D81" w:rsidP="00D94D81">
      <w:pPr>
        <w:tabs>
          <w:tab w:val="left" w:pos="5744"/>
          <w:tab w:val="center" w:pos="6480"/>
        </w:tabs>
        <w:jc w:val="both"/>
        <w:rPr>
          <w:rFonts w:ascii="Arial" w:hAnsi="Arial" w:cs="Arial"/>
          <w:sz w:val="22"/>
          <w:szCs w:val="22"/>
          <w:lang w:val="mn-MN"/>
        </w:rPr>
      </w:pPr>
      <w:r w:rsidRPr="00B4023E">
        <w:rPr>
          <w:rFonts w:ascii="Arial" w:hAnsi="Arial" w:cs="Arial"/>
          <w:sz w:val="22"/>
          <w:szCs w:val="22"/>
          <w:lang w:val="mn-MN"/>
        </w:rPr>
        <w:tab/>
      </w:r>
    </w:p>
    <w:p w:rsidR="00D94D81" w:rsidRPr="00B4023E" w:rsidRDefault="00D94D81" w:rsidP="00D94D81">
      <w:pPr>
        <w:rPr>
          <w:sz w:val="22"/>
          <w:szCs w:val="22"/>
        </w:rPr>
      </w:pPr>
    </w:p>
    <w:p w:rsidR="00D94D81" w:rsidRPr="00B4023E" w:rsidRDefault="00D94D81" w:rsidP="00D94D81">
      <w:pPr>
        <w:rPr>
          <w:sz w:val="22"/>
          <w:szCs w:val="22"/>
        </w:rPr>
      </w:pPr>
    </w:p>
    <w:p w:rsidR="00D94D81" w:rsidRPr="00B4023E" w:rsidRDefault="00D94D81" w:rsidP="00D94D81">
      <w:pPr>
        <w:rPr>
          <w:sz w:val="22"/>
          <w:szCs w:val="22"/>
        </w:rPr>
      </w:pPr>
    </w:p>
    <w:p w:rsidR="00D94D81" w:rsidRPr="00B4023E" w:rsidRDefault="00D94D81" w:rsidP="00D94D81">
      <w:pPr>
        <w:rPr>
          <w:sz w:val="22"/>
          <w:szCs w:val="22"/>
        </w:rPr>
      </w:pPr>
    </w:p>
    <w:p w:rsidR="00D94D81" w:rsidRPr="00B4023E" w:rsidRDefault="00D94D81" w:rsidP="00D94D81">
      <w:pPr>
        <w:rPr>
          <w:sz w:val="22"/>
          <w:szCs w:val="22"/>
        </w:rPr>
      </w:pPr>
    </w:p>
    <w:p w:rsidR="00D94D81" w:rsidRDefault="00D94D81" w:rsidP="00D94D81">
      <w:pPr>
        <w:rPr>
          <w:sz w:val="22"/>
          <w:szCs w:val="22"/>
          <w:lang w:val="mn-MN"/>
        </w:rPr>
      </w:pP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t>_ОО_</w:t>
      </w:r>
    </w:p>
    <w:p w:rsidR="00D94D81" w:rsidRDefault="00D94D81" w:rsidP="00D94D81">
      <w:pPr>
        <w:rPr>
          <w:sz w:val="22"/>
          <w:szCs w:val="22"/>
          <w:lang w:val="mn-MN"/>
        </w:rPr>
      </w:pPr>
    </w:p>
    <w:p w:rsidR="00D94D81" w:rsidRDefault="00D94D81" w:rsidP="00D94D81">
      <w:pPr>
        <w:rPr>
          <w:rStyle w:val="Emphasis"/>
          <w:i w:val="0"/>
          <w:iCs w:val="0"/>
        </w:rPr>
        <w:sectPr w:rsidR="00D94D81" w:rsidSect="00B4023E">
          <w:pgSz w:w="15840" w:h="12240" w:orient="landscape"/>
          <w:pgMar w:top="902" w:right="1134" w:bottom="1843" w:left="992" w:header="720" w:footer="720" w:gutter="0"/>
          <w:cols w:space="720"/>
          <w:docGrid w:linePitch="360"/>
        </w:sectPr>
      </w:pPr>
    </w:p>
    <w:p w:rsidR="00D94D81" w:rsidRDefault="00D94D81" w:rsidP="00D94D81">
      <w:pPr>
        <w:ind w:left="5040" w:firstLine="720"/>
        <w:rPr>
          <w:rFonts w:ascii="Arial" w:hAnsi="Arial" w:cs="Arial"/>
          <w:sz w:val="22"/>
          <w:szCs w:val="22"/>
          <w:lang w:val="mn-MN"/>
        </w:rPr>
      </w:pPr>
      <w:r>
        <w:rPr>
          <w:rFonts w:ascii="Arial" w:hAnsi="Arial" w:cs="Arial"/>
          <w:sz w:val="22"/>
          <w:szCs w:val="22"/>
          <w:lang w:val="mn-MN"/>
        </w:rPr>
        <w:lastRenderedPageBreak/>
        <w:t xml:space="preserve">Аймгийн Засаг даргын 2017 оны </w:t>
      </w:r>
    </w:p>
    <w:p w:rsidR="00D94D81" w:rsidRDefault="00D94D81" w:rsidP="00D94D81">
      <w:pPr>
        <w:ind w:left="5040" w:firstLine="720"/>
        <w:rPr>
          <w:rFonts w:ascii="Arial" w:hAnsi="Arial" w:cs="Arial"/>
          <w:sz w:val="22"/>
          <w:szCs w:val="22"/>
          <w:lang w:val="mn-MN"/>
        </w:rPr>
      </w:pPr>
      <w:r>
        <w:rPr>
          <w:rFonts w:ascii="Arial" w:hAnsi="Arial" w:cs="Arial"/>
          <w:sz w:val="22"/>
          <w:szCs w:val="22"/>
          <w:lang w:val="mn-MN"/>
        </w:rPr>
        <w:t>6</w:t>
      </w:r>
      <w:r w:rsidRPr="00315479">
        <w:rPr>
          <w:rFonts w:ascii="Arial" w:hAnsi="Arial" w:cs="Arial"/>
          <w:sz w:val="22"/>
          <w:szCs w:val="22"/>
        </w:rPr>
        <w:t xml:space="preserve"> </w:t>
      </w:r>
      <w:r>
        <w:rPr>
          <w:rFonts w:ascii="Arial" w:hAnsi="Arial" w:cs="Arial"/>
          <w:sz w:val="22"/>
          <w:szCs w:val="22"/>
          <w:lang w:val="mn-MN"/>
        </w:rPr>
        <w:t>дугаа</w:t>
      </w:r>
      <w:r w:rsidRPr="00315479">
        <w:rPr>
          <w:rFonts w:ascii="Arial" w:hAnsi="Arial" w:cs="Arial"/>
          <w:sz w:val="22"/>
          <w:szCs w:val="22"/>
          <w:lang w:val="mn-MN"/>
        </w:rPr>
        <w:t>р сарын....</w:t>
      </w:r>
      <w:r>
        <w:rPr>
          <w:rFonts w:ascii="Arial" w:hAnsi="Arial" w:cs="Arial"/>
          <w:sz w:val="22"/>
          <w:szCs w:val="22"/>
          <w:lang w:val="mn-MN"/>
        </w:rPr>
        <w:t xml:space="preserve">-ны </w:t>
      </w:r>
      <w:r w:rsidRPr="00315479">
        <w:rPr>
          <w:rFonts w:ascii="Arial" w:hAnsi="Arial" w:cs="Arial"/>
          <w:sz w:val="22"/>
          <w:szCs w:val="22"/>
          <w:lang w:val="mn-MN"/>
        </w:rPr>
        <w:t xml:space="preserve">өдрийн </w:t>
      </w:r>
    </w:p>
    <w:p w:rsidR="00D94D81" w:rsidRDefault="00D94D81" w:rsidP="00D94D81">
      <w:pPr>
        <w:ind w:left="5040" w:firstLine="720"/>
        <w:rPr>
          <w:rFonts w:ascii="Arial" w:hAnsi="Arial" w:cs="Arial"/>
          <w:sz w:val="22"/>
          <w:szCs w:val="22"/>
          <w:lang w:val="mn-MN"/>
        </w:rPr>
      </w:pPr>
      <w:r w:rsidRPr="00315479">
        <w:rPr>
          <w:rFonts w:ascii="Arial" w:hAnsi="Arial" w:cs="Arial"/>
          <w:sz w:val="22"/>
          <w:szCs w:val="22"/>
          <w:lang w:val="mn-MN"/>
        </w:rPr>
        <w:t xml:space="preserve">... .. дугаар  захирамжийн 2 дугаар </w:t>
      </w:r>
    </w:p>
    <w:p w:rsidR="00D94D81" w:rsidRPr="00315479" w:rsidRDefault="00D94D81" w:rsidP="00D94D81">
      <w:pPr>
        <w:ind w:left="5040" w:firstLine="720"/>
        <w:rPr>
          <w:rFonts w:ascii="Arial" w:hAnsi="Arial" w:cs="Arial"/>
          <w:sz w:val="22"/>
          <w:szCs w:val="22"/>
          <w:lang w:val="mn-MN"/>
        </w:rPr>
      </w:pPr>
      <w:r w:rsidRPr="00315479">
        <w:rPr>
          <w:rFonts w:ascii="Arial" w:hAnsi="Arial" w:cs="Arial"/>
          <w:sz w:val="22"/>
          <w:szCs w:val="22"/>
          <w:lang w:val="mn-MN"/>
        </w:rPr>
        <w:t xml:space="preserve">хавсралт  </w:t>
      </w:r>
    </w:p>
    <w:p w:rsidR="00D94D81" w:rsidRPr="00315479" w:rsidRDefault="00D94D81" w:rsidP="00D94D81">
      <w:pPr>
        <w:rPr>
          <w:sz w:val="22"/>
          <w:szCs w:val="22"/>
        </w:rPr>
      </w:pPr>
    </w:p>
    <w:p w:rsidR="00D94D81" w:rsidRPr="00315479" w:rsidRDefault="00D94D81" w:rsidP="00D94D81">
      <w:pPr>
        <w:rPr>
          <w:sz w:val="22"/>
          <w:szCs w:val="22"/>
        </w:rPr>
      </w:pPr>
    </w:p>
    <w:p w:rsidR="00D94D81" w:rsidRPr="00E501F2" w:rsidRDefault="00D94D81" w:rsidP="00D94D81">
      <w:pPr>
        <w:jc w:val="center"/>
        <w:rPr>
          <w:rFonts w:ascii="Arial" w:hAnsi="Arial" w:cs="Arial"/>
          <w:b/>
          <w:sz w:val="22"/>
          <w:szCs w:val="22"/>
          <w:lang w:val="mn-MN"/>
        </w:rPr>
      </w:pPr>
      <w:r w:rsidRPr="00E501F2">
        <w:rPr>
          <w:rFonts w:ascii="Arial" w:hAnsi="Arial" w:cs="Arial"/>
          <w:b/>
          <w:sz w:val="22"/>
          <w:szCs w:val="22"/>
          <w:lang w:val="mn-MN"/>
        </w:rPr>
        <w:t xml:space="preserve">“ЭРДЭНЭТЧҮҮД ЭРДЭНЭТЧҮҮДДЭЭ ХАЙРТАЙ” ДЭД ХӨТӨЛБӨРИЙГ </w:t>
      </w:r>
    </w:p>
    <w:p w:rsidR="00D94D81" w:rsidRPr="00E501F2" w:rsidRDefault="00D94D81" w:rsidP="00D94D81">
      <w:pPr>
        <w:jc w:val="center"/>
        <w:rPr>
          <w:rFonts w:ascii="Arial" w:hAnsi="Arial" w:cs="Arial"/>
          <w:b/>
          <w:sz w:val="22"/>
          <w:szCs w:val="22"/>
          <w:lang w:val="mn-MN"/>
        </w:rPr>
      </w:pPr>
      <w:r w:rsidRPr="00E501F2">
        <w:rPr>
          <w:rFonts w:ascii="Arial" w:hAnsi="Arial" w:cs="Arial"/>
          <w:b/>
          <w:sz w:val="22"/>
          <w:szCs w:val="22"/>
          <w:lang w:val="mn-MN"/>
        </w:rPr>
        <w:t xml:space="preserve">ХЭРЭГЖҮҮЛЭХ АЖЛЫГ ЗОХИОН БАЙГУУЛАХ АЖЛЫН </w:t>
      </w:r>
    </w:p>
    <w:p w:rsidR="00D94D81" w:rsidRDefault="00D94D81" w:rsidP="00D94D81">
      <w:pPr>
        <w:jc w:val="center"/>
        <w:rPr>
          <w:rFonts w:ascii="Arial" w:hAnsi="Arial" w:cs="Arial"/>
          <w:b/>
          <w:sz w:val="22"/>
          <w:szCs w:val="22"/>
          <w:lang w:val="mn-MN"/>
        </w:rPr>
      </w:pPr>
      <w:r w:rsidRPr="00E501F2">
        <w:rPr>
          <w:rFonts w:ascii="Arial" w:hAnsi="Arial" w:cs="Arial"/>
          <w:b/>
          <w:sz w:val="22"/>
          <w:szCs w:val="22"/>
          <w:lang w:val="mn-MN"/>
        </w:rPr>
        <w:t>ХЭСГИЙН БҮРЭЛДЭХҮҮН</w:t>
      </w:r>
    </w:p>
    <w:p w:rsidR="00D94D81" w:rsidRPr="00E501F2" w:rsidRDefault="00D94D81" w:rsidP="00D94D81">
      <w:pPr>
        <w:jc w:val="center"/>
        <w:rPr>
          <w:rFonts w:ascii="Arial" w:hAnsi="Arial" w:cs="Arial"/>
          <w:b/>
          <w:sz w:val="22"/>
          <w:szCs w:val="22"/>
          <w:lang w:val="mn-MN"/>
        </w:rPr>
      </w:pPr>
    </w:p>
    <w:p w:rsidR="00D94D81" w:rsidRPr="00315479" w:rsidRDefault="00D94D81" w:rsidP="00D94D81">
      <w:pPr>
        <w:jc w:val="center"/>
        <w:rPr>
          <w:rFonts w:ascii="Arial" w:hAnsi="Arial" w:cs="Arial"/>
          <w:sz w:val="22"/>
          <w:szCs w:val="22"/>
          <w:lang w:val="mn-MN"/>
        </w:rPr>
      </w:pPr>
    </w:p>
    <w:p w:rsidR="00D94D81" w:rsidRDefault="00D94D81" w:rsidP="00D94D81">
      <w:pPr>
        <w:jc w:val="both"/>
        <w:rPr>
          <w:rFonts w:ascii="Arial" w:hAnsi="Arial" w:cs="Arial"/>
          <w:sz w:val="22"/>
          <w:szCs w:val="22"/>
          <w:lang w:val="mn-MN"/>
        </w:rPr>
      </w:pPr>
      <w:r w:rsidRPr="00315479">
        <w:rPr>
          <w:rFonts w:ascii="Arial" w:hAnsi="Arial" w:cs="Arial"/>
          <w:sz w:val="22"/>
          <w:szCs w:val="22"/>
          <w:lang w:val="mn-MN"/>
        </w:rPr>
        <w:tab/>
      </w:r>
      <w:r w:rsidRPr="00E501F2">
        <w:rPr>
          <w:rFonts w:ascii="Arial" w:hAnsi="Arial" w:cs="Arial"/>
          <w:b/>
          <w:sz w:val="22"/>
          <w:szCs w:val="22"/>
          <w:u w:val="single"/>
          <w:lang w:val="mn-MN"/>
        </w:rPr>
        <w:t>УДИРДЛАГЫН БАГ</w:t>
      </w:r>
      <w:r w:rsidRPr="00315479">
        <w:rPr>
          <w:rFonts w:ascii="Arial" w:hAnsi="Arial" w:cs="Arial"/>
          <w:sz w:val="22"/>
          <w:szCs w:val="22"/>
          <w:lang w:val="mn-MN"/>
        </w:rPr>
        <w:t>:</w:t>
      </w:r>
    </w:p>
    <w:p w:rsidR="00D94D81" w:rsidRDefault="00D94D81" w:rsidP="00D94D81">
      <w:pPr>
        <w:jc w:val="both"/>
        <w:rPr>
          <w:rFonts w:ascii="Arial" w:hAnsi="Arial" w:cs="Arial"/>
          <w:sz w:val="22"/>
          <w:szCs w:val="22"/>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952"/>
      </w:tblGrid>
      <w:tr w:rsidR="00D94D81" w:rsidRPr="00053584" w:rsidTr="005110BB">
        <w:tc>
          <w:tcPr>
            <w:tcW w:w="2660" w:type="dxa"/>
            <w:tcBorders>
              <w:top w:val="nil"/>
              <w:left w:val="nil"/>
              <w:bottom w:val="nil"/>
              <w:right w:val="nil"/>
            </w:tcBorders>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Дарга:</w:t>
            </w:r>
            <w:r w:rsidRPr="00053584">
              <w:rPr>
                <w:rFonts w:ascii="Arial" w:hAnsi="Arial" w:cs="Arial"/>
                <w:sz w:val="22"/>
                <w:szCs w:val="22"/>
                <w:lang w:val="mn-MN"/>
              </w:rPr>
              <w:tab/>
            </w:r>
          </w:p>
          <w:p w:rsidR="00D94D81" w:rsidRPr="00053584" w:rsidRDefault="00D94D81" w:rsidP="005110BB">
            <w:pPr>
              <w:jc w:val="both"/>
              <w:rPr>
                <w:rFonts w:ascii="Arial" w:hAnsi="Arial" w:cs="Arial"/>
                <w:sz w:val="22"/>
                <w:szCs w:val="22"/>
                <w:lang w:val="mn-MN"/>
              </w:rPr>
            </w:pPr>
          </w:p>
        </w:tc>
        <w:tc>
          <w:tcPr>
            <w:tcW w:w="7053" w:type="dxa"/>
            <w:tcBorders>
              <w:top w:val="nil"/>
              <w:left w:val="nil"/>
              <w:bottom w:val="nil"/>
              <w:right w:val="nil"/>
            </w:tcBorders>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А.Бумансор-Аймгийн ЗДТГ-ын Нийгмийн бодлогын хэлтсийн дарга</w:t>
            </w:r>
            <w:r w:rsidRPr="00053584">
              <w:rPr>
                <w:rFonts w:ascii="Arial" w:hAnsi="Arial" w:cs="Arial"/>
                <w:sz w:val="22"/>
                <w:szCs w:val="22"/>
                <w:lang w:val="mn-MN"/>
              </w:rPr>
              <w:tab/>
            </w:r>
          </w:p>
          <w:p w:rsidR="00D94D81" w:rsidRPr="00053584" w:rsidRDefault="00D94D81" w:rsidP="005110BB">
            <w:pPr>
              <w:jc w:val="both"/>
              <w:rPr>
                <w:rFonts w:ascii="Arial" w:hAnsi="Arial" w:cs="Arial"/>
                <w:sz w:val="16"/>
                <w:szCs w:val="16"/>
                <w:lang w:val="mn-MN"/>
              </w:rPr>
            </w:pPr>
          </w:p>
        </w:tc>
      </w:tr>
      <w:tr w:rsidR="00D94D81" w:rsidRPr="00053584" w:rsidTr="005110BB">
        <w:tc>
          <w:tcPr>
            <w:tcW w:w="2660" w:type="dxa"/>
            <w:tcBorders>
              <w:top w:val="nil"/>
              <w:left w:val="nil"/>
              <w:bottom w:val="nil"/>
              <w:right w:val="nil"/>
            </w:tcBorders>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Гишүүд:</w:t>
            </w:r>
          </w:p>
        </w:tc>
        <w:tc>
          <w:tcPr>
            <w:tcW w:w="7053" w:type="dxa"/>
            <w:tcBorders>
              <w:top w:val="nil"/>
              <w:left w:val="nil"/>
              <w:bottom w:val="nil"/>
              <w:right w:val="nil"/>
            </w:tcBorders>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Ц.Алтаншагай-Аймгийн ИТХ-ын төлөөлөгч, Орхон аймаг дахь Шуудангийн үйлчилгээний газрын дарга /тохиролцсоноор/</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М.Байгалмаа-Аймгийн ИТХ-ын төлөөлөгч /тохиролцсоноор/</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Ц.Баяржаргал-Аймгийн ЗДТГ-ын Хөрөнгө оруулалт, хөгжлийн бодлого,төлөвлөлтийн хэлтсийн дарга</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М.Жанболат-Аймгийн ЗДТГ-ын Хяналт шинжилгээ үнэлгээ дотоод аудитын хэлтсийн дарга</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jc w:val="both"/>
              <w:rPr>
                <w:rFonts w:ascii="Arial" w:hAnsi="Arial" w:cs="Arial"/>
                <w:sz w:val="22"/>
                <w:szCs w:val="22"/>
                <w:lang w:val="mn-MN"/>
              </w:rPr>
            </w:pPr>
            <w:r w:rsidRPr="00053584">
              <w:rPr>
                <w:rFonts w:ascii="Arial" w:hAnsi="Arial" w:cs="Arial"/>
                <w:sz w:val="22"/>
                <w:szCs w:val="22"/>
                <w:lang w:val="mn-MN"/>
              </w:rPr>
              <w:t>Х.Эрдэнэбат-Хөдөлмөр халамжийн үйлчилгээний газрын дарга</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jc w:val="both"/>
              <w:rPr>
                <w:rFonts w:ascii="Arial" w:hAnsi="Arial" w:cs="Arial"/>
                <w:sz w:val="22"/>
                <w:szCs w:val="22"/>
                <w:lang w:val="mn-MN"/>
              </w:rPr>
            </w:pPr>
            <w:r w:rsidRPr="00053584">
              <w:rPr>
                <w:rFonts w:ascii="Arial" w:hAnsi="Arial" w:cs="Arial"/>
                <w:sz w:val="22"/>
                <w:szCs w:val="22"/>
                <w:lang w:val="mn-MN"/>
              </w:rPr>
              <w:t>С.Ганцогт-Баян-Өндөр сумын Засаг дарга</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jc w:val="both"/>
              <w:rPr>
                <w:rFonts w:ascii="Arial" w:hAnsi="Arial" w:cs="Arial"/>
                <w:sz w:val="22"/>
                <w:szCs w:val="22"/>
                <w:lang w:val="mn-MN"/>
              </w:rPr>
            </w:pPr>
            <w:r w:rsidRPr="00053584">
              <w:rPr>
                <w:rFonts w:ascii="Arial" w:hAnsi="Arial" w:cs="Arial"/>
                <w:sz w:val="22"/>
                <w:szCs w:val="22"/>
                <w:lang w:val="mn-MN"/>
              </w:rPr>
              <w:t>Б.Зоригтбаяр</w:t>
            </w:r>
            <w:r w:rsidRPr="00053584">
              <w:rPr>
                <w:rFonts w:ascii="Arial" w:hAnsi="Arial" w:cs="Arial"/>
                <w:sz w:val="22"/>
                <w:szCs w:val="22"/>
                <w:lang w:val="mn-MN"/>
              </w:rPr>
              <w:tab/>
              <w:t>-Жаргалант сумын Засаг дарга</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jc w:val="both"/>
              <w:rPr>
                <w:rFonts w:ascii="Arial" w:hAnsi="Arial" w:cs="Arial"/>
                <w:sz w:val="22"/>
                <w:szCs w:val="22"/>
                <w:lang w:val="mn-MN"/>
              </w:rPr>
            </w:pPr>
            <w:r w:rsidRPr="00053584">
              <w:rPr>
                <w:rFonts w:ascii="Arial" w:hAnsi="Arial" w:cs="Arial"/>
                <w:sz w:val="22"/>
                <w:szCs w:val="22"/>
                <w:lang w:val="mn-MN"/>
              </w:rPr>
              <w:t>М.Батцоож-Аймгийн Үйлдвэрчний эвлэлийн холбооны дарга</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jc w:val="both"/>
              <w:rPr>
                <w:rFonts w:ascii="Arial" w:hAnsi="Arial" w:cs="Arial"/>
                <w:sz w:val="22"/>
                <w:szCs w:val="22"/>
                <w:lang w:val="mn-MN"/>
              </w:rPr>
            </w:pPr>
            <w:r w:rsidRPr="00053584">
              <w:rPr>
                <w:rFonts w:ascii="Arial" w:hAnsi="Arial" w:cs="Arial"/>
                <w:sz w:val="22"/>
                <w:szCs w:val="22"/>
                <w:lang w:val="mn-MN"/>
              </w:rPr>
              <w:t>Ц.Сарантуяа-Аймгийн Ажил олгогч эздийн холбооны гүйцэтгэх захирал</w:t>
            </w:r>
          </w:p>
          <w:p w:rsidR="00D94D81" w:rsidRPr="00053584" w:rsidRDefault="00D94D81" w:rsidP="005110BB">
            <w:pPr>
              <w:spacing w:line="276" w:lineRule="auto"/>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М.Ганбат-Орхон аймгийн Худалдаа аж үйлдвэрийн танхимын дарга</w:t>
            </w:r>
            <w:r w:rsidRPr="00053584">
              <w:rPr>
                <w:rFonts w:ascii="Arial" w:hAnsi="Arial" w:cs="Arial"/>
                <w:sz w:val="22"/>
                <w:szCs w:val="22"/>
                <w:lang w:val="mn-MN"/>
              </w:rPr>
              <w:tab/>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Нарийн бичгийн дарга</w:t>
            </w:r>
          </w:p>
        </w:tc>
        <w:tc>
          <w:tcPr>
            <w:tcW w:w="7053"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Г.Эрдэнэбулган-Аймгийн ЗДТГ-ын Нийгмийн бодлогын хэлтсийн мэргэжилтэн</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3" w:type="dxa"/>
            <w:gridSpan w:val="2"/>
            <w:shd w:val="clear" w:color="auto" w:fill="auto"/>
          </w:tcPr>
          <w:p w:rsidR="00D94D81" w:rsidRPr="00053584" w:rsidRDefault="00D94D81" w:rsidP="005110BB">
            <w:pPr>
              <w:rPr>
                <w:rFonts w:ascii="Arial" w:hAnsi="Arial" w:cs="Arial"/>
                <w:b/>
                <w:sz w:val="22"/>
                <w:szCs w:val="22"/>
                <w:u w:val="single"/>
                <w:lang w:val="mn-MN"/>
              </w:rPr>
            </w:pPr>
            <w:r w:rsidRPr="00053584">
              <w:rPr>
                <w:rFonts w:ascii="Arial" w:hAnsi="Arial" w:cs="Arial"/>
                <w:b/>
                <w:sz w:val="22"/>
                <w:szCs w:val="22"/>
                <w:u w:val="single"/>
                <w:lang w:val="mn-MN"/>
              </w:rPr>
              <w:t>ГҮЙЦЭТГЭЛИЙН БАГ:</w:t>
            </w:r>
          </w:p>
          <w:p w:rsidR="00D94D81" w:rsidRPr="00053584" w:rsidRDefault="00D94D81" w:rsidP="005110BB">
            <w:pPr>
              <w:rPr>
                <w:rFonts w:ascii="Arial" w:hAnsi="Arial" w:cs="Arial"/>
                <w:sz w:val="22"/>
                <w:szCs w:val="22"/>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Дарга:</w:t>
            </w:r>
            <w:r w:rsidRPr="00053584">
              <w:rPr>
                <w:rFonts w:ascii="Arial" w:hAnsi="Arial" w:cs="Arial"/>
                <w:sz w:val="22"/>
                <w:szCs w:val="22"/>
                <w:lang w:val="mn-MN"/>
              </w:rPr>
              <w:tab/>
            </w: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Г.Ганцэцэг-Хөдөлмөр халамжийн үйлчилгээний газрын Хөдөлмөрийн хэлтсийн дарга</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Гишүүд:</w:t>
            </w:r>
          </w:p>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 xml:space="preserve">Л.Хишигбуян-Баян-Өндөр сумын ЗДТГ-ын Хөдөлмөр эрхлэлт, сум </w:t>
            </w:r>
          </w:p>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хөгжүүлэх сангийн ажилтан</w:t>
            </w:r>
          </w:p>
          <w:p w:rsidR="00D94D81" w:rsidRPr="00053584" w:rsidRDefault="00D94D81" w:rsidP="005110BB">
            <w:pPr>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Д.Гэрэл-Хөдөлмөр халамжийн үйлчилгээний газрын Жаргалант сумын Хөдөлмөр эрхлэлт, халамжийн асуудал хариуцсан мэргэжилтэн</w:t>
            </w:r>
            <w:r w:rsidRPr="00053584">
              <w:rPr>
                <w:rFonts w:ascii="Arial" w:hAnsi="Arial" w:cs="Arial"/>
                <w:sz w:val="22"/>
                <w:szCs w:val="22"/>
                <w:lang w:val="mn-MN"/>
              </w:rPr>
              <w:tab/>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А.Хангалмаа-Баян-Өндөр сумын Зэст багийн зохион байгуулагч</w:t>
            </w:r>
          </w:p>
          <w:p w:rsidR="00D94D81" w:rsidRPr="00053584" w:rsidRDefault="00D94D81" w:rsidP="005110BB">
            <w:pPr>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Б.Жаргалсайхан-Баян-Өндөр сумын Оюут багийн зохион байгуулагч</w:t>
            </w:r>
          </w:p>
          <w:p w:rsidR="00D94D81" w:rsidRPr="00053584" w:rsidRDefault="00D94D81" w:rsidP="005110BB">
            <w:pPr>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М.Амгалан -Баян-Өндөр сумын Уурхайчин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Б.Мөнхчимэг-Баян-Өндөр сумын Хүрэнбулаг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Б.Батжаргал-Баян-Өндөр сумын Уртбулаг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Г.Баярмагнай -Баян-Өндөр сумын Согоот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М.Алтанмягмар-Баян-Өндөр сумын Дэнж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Д.Жамъянмядаг -Баян-Өндөр сумын Бүрэнбүст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rPr>
                <w:rFonts w:ascii="Arial" w:hAnsi="Arial" w:cs="Arial"/>
                <w:sz w:val="22"/>
                <w:szCs w:val="22"/>
                <w:lang w:val="mn-MN"/>
              </w:rPr>
            </w:pPr>
            <w:r w:rsidRPr="00053584">
              <w:rPr>
                <w:rFonts w:ascii="Arial" w:hAnsi="Arial" w:cs="Arial"/>
                <w:sz w:val="22"/>
                <w:szCs w:val="22"/>
                <w:lang w:val="mn-MN"/>
              </w:rPr>
              <w:t>Т.Хажидсүрэн-Баян-Өндөр сумын Шанд багийн зохион байгуулагч</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rPr>
                <w:rFonts w:ascii="Arial" w:hAnsi="Arial" w:cs="Arial"/>
                <w:sz w:val="22"/>
                <w:szCs w:val="22"/>
                <w:lang w:val="mn-MN"/>
              </w:rPr>
            </w:pPr>
            <w:r w:rsidRPr="00053584">
              <w:rPr>
                <w:rFonts w:ascii="Arial" w:hAnsi="Arial" w:cs="Arial"/>
                <w:sz w:val="22"/>
                <w:szCs w:val="22"/>
                <w:lang w:val="mn-MN"/>
              </w:rPr>
              <w:t>Э.Нурмаа -Баян-Өндөр сумын Наран багийн зохион байгуулагч</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spacing w:line="276" w:lineRule="auto"/>
              <w:rPr>
                <w:rFonts w:ascii="Arial" w:hAnsi="Arial" w:cs="Arial"/>
                <w:sz w:val="22"/>
                <w:szCs w:val="22"/>
                <w:lang w:val="mn-MN"/>
              </w:rPr>
            </w:pPr>
            <w:r w:rsidRPr="00053584">
              <w:rPr>
                <w:rFonts w:ascii="Arial" w:hAnsi="Arial" w:cs="Arial"/>
                <w:sz w:val="22"/>
                <w:szCs w:val="22"/>
                <w:lang w:val="mn-MN"/>
              </w:rPr>
              <w:t>Д.Нандин-эрдэнэ -Баян-Өндөр сумын Цагаанчулуут багийн зохион байгуулагч</w:t>
            </w: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Ч.Жунайдорж-Баян-Өндөр сумын Булаг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Б.Батцэцэг-Баян-Өндөр сумын Баянцагаан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Б.Алтанцэцэг-Баян-Өндөр сумын Говил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Т.Шинэбаяр-Баян-Өндөр сумын Рашаант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Х.Батцэцэг-Баян-Өндөр сумын Эрдэнэ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Б.Баяртцэцэг -Баян-Өндөр сумын Баянбулаг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Б.Энхсансар -Баян-Өндөр сумын Их залуу багийн зохион байгуулагч</w:t>
            </w:r>
          </w:p>
          <w:p w:rsidR="00D94D81" w:rsidRPr="00053584" w:rsidRDefault="00D94D81" w:rsidP="005110BB">
            <w:pPr>
              <w:rPr>
                <w:rFonts w:ascii="Arial" w:hAnsi="Arial" w:cs="Arial"/>
                <w:strike/>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Д.Дорждэрэм</w:t>
            </w:r>
            <w:r w:rsidRPr="00053584">
              <w:rPr>
                <w:rFonts w:ascii="Arial" w:hAnsi="Arial" w:cs="Arial"/>
                <w:sz w:val="22"/>
                <w:szCs w:val="22"/>
                <w:lang w:val="mn-MN"/>
              </w:rPr>
              <w:tab/>
              <w:t>-Баян-Өндөр сумын Даваат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Ц.Соёлчимэг-Баян-Өндөр сумын Уртын гол багийн зохион байгуулагч</w:t>
            </w:r>
          </w:p>
          <w:p w:rsidR="00D94D81" w:rsidRPr="00053584" w:rsidRDefault="00D94D81" w:rsidP="005110BB">
            <w:pPr>
              <w:jc w:val="both"/>
              <w:rPr>
                <w:rFonts w:ascii="Arial" w:hAnsi="Arial" w:cs="Arial"/>
                <w:sz w:val="16"/>
                <w:szCs w:val="16"/>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-С.Хорол-Эрдэнэ -Баян-Өндөр сумын Яргуйт багийн зохион байгуулагч</w:t>
            </w:r>
          </w:p>
          <w:p w:rsidR="00D94D81" w:rsidRPr="00053584" w:rsidRDefault="00D94D81" w:rsidP="005110BB">
            <w:pPr>
              <w:rPr>
                <w:rFonts w:ascii="Arial" w:hAnsi="Arial" w:cs="Arial"/>
                <w:sz w:val="22"/>
                <w:szCs w:val="22"/>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lastRenderedPageBreak/>
              <w:t>Нарийн бичгийн дарга:</w:t>
            </w:r>
          </w:p>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rPr>
                <w:rFonts w:ascii="Arial" w:hAnsi="Arial" w:cs="Arial"/>
                <w:sz w:val="22"/>
                <w:szCs w:val="22"/>
                <w:lang w:val="mn-MN"/>
              </w:rPr>
            </w:pPr>
            <w:r w:rsidRPr="00053584">
              <w:rPr>
                <w:rFonts w:ascii="Arial" w:hAnsi="Arial" w:cs="Arial"/>
                <w:sz w:val="22"/>
                <w:szCs w:val="22"/>
                <w:lang w:val="mn-MN"/>
              </w:rPr>
              <w:t>Н.Мягмарсүрэн-Хөдөлмөр халамжийн үйлчилгээний газрын мэргэжилтэн</w:t>
            </w:r>
            <w:r w:rsidRPr="00053584">
              <w:rPr>
                <w:rFonts w:ascii="Arial" w:hAnsi="Arial" w:cs="Arial"/>
                <w:sz w:val="22"/>
                <w:szCs w:val="22"/>
                <w:lang w:val="mn-MN"/>
              </w:rPr>
              <w:tab/>
            </w:r>
            <w:r w:rsidRPr="00053584">
              <w:rPr>
                <w:rFonts w:ascii="Arial" w:hAnsi="Arial" w:cs="Arial"/>
                <w:sz w:val="22"/>
                <w:szCs w:val="22"/>
                <w:lang w:val="mn-MN"/>
              </w:rPr>
              <w:tab/>
            </w:r>
            <w:r w:rsidRPr="00053584">
              <w:rPr>
                <w:rFonts w:ascii="Arial" w:hAnsi="Arial" w:cs="Arial"/>
                <w:sz w:val="22"/>
                <w:szCs w:val="22"/>
                <w:lang w:val="mn-MN"/>
              </w:rPr>
              <w:tab/>
            </w:r>
          </w:p>
          <w:p w:rsidR="00D94D81" w:rsidRPr="00053584" w:rsidRDefault="00D94D81" w:rsidP="005110BB">
            <w:pPr>
              <w:jc w:val="both"/>
              <w:rPr>
                <w:rFonts w:ascii="Arial" w:hAnsi="Arial" w:cs="Arial"/>
                <w:sz w:val="22"/>
                <w:szCs w:val="22"/>
                <w:lang w:val="mn-MN"/>
              </w:rPr>
            </w:pPr>
          </w:p>
        </w:tc>
      </w:tr>
      <w:tr w:rsidR="00D94D81" w:rsidRPr="00053584" w:rsidTr="0051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shd w:val="clear" w:color="auto" w:fill="auto"/>
          </w:tcPr>
          <w:p w:rsidR="00D94D81" w:rsidRPr="00053584" w:rsidRDefault="00D94D81" w:rsidP="005110BB">
            <w:pPr>
              <w:jc w:val="both"/>
              <w:rPr>
                <w:rFonts w:ascii="Arial" w:hAnsi="Arial" w:cs="Arial"/>
                <w:sz w:val="22"/>
                <w:szCs w:val="22"/>
                <w:lang w:val="mn-MN"/>
              </w:rPr>
            </w:pPr>
          </w:p>
        </w:tc>
        <w:tc>
          <w:tcPr>
            <w:tcW w:w="7053" w:type="dxa"/>
            <w:shd w:val="clear" w:color="auto" w:fill="auto"/>
          </w:tcPr>
          <w:p w:rsidR="00D94D81" w:rsidRPr="00053584" w:rsidRDefault="00D94D81" w:rsidP="005110BB">
            <w:pPr>
              <w:jc w:val="both"/>
              <w:rPr>
                <w:rFonts w:ascii="Arial" w:hAnsi="Arial" w:cs="Arial"/>
                <w:sz w:val="22"/>
                <w:szCs w:val="22"/>
                <w:lang w:val="mn-MN"/>
              </w:rPr>
            </w:pPr>
            <w:r w:rsidRPr="00053584">
              <w:rPr>
                <w:rFonts w:ascii="Arial" w:hAnsi="Arial" w:cs="Arial"/>
                <w:sz w:val="22"/>
                <w:szCs w:val="22"/>
                <w:lang w:val="mn-MN"/>
              </w:rPr>
              <w:t>_ОО_</w:t>
            </w:r>
          </w:p>
        </w:tc>
      </w:tr>
    </w:tbl>
    <w:p w:rsidR="00D94D81" w:rsidRPr="00315479" w:rsidRDefault="00D94D81" w:rsidP="00D94D81">
      <w:pPr>
        <w:jc w:val="both"/>
        <w:rPr>
          <w:rFonts w:ascii="Arial" w:hAnsi="Arial" w:cs="Arial"/>
          <w:sz w:val="22"/>
          <w:szCs w:val="22"/>
          <w:lang w:val="mn-MN"/>
        </w:rPr>
      </w:pPr>
    </w:p>
    <w:p w:rsidR="00D94D81" w:rsidRPr="00315479" w:rsidRDefault="00D94D81" w:rsidP="00D94D81">
      <w:pPr>
        <w:jc w:val="both"/>
        <w:rPr>
          <w:rFonts w:ascii="Arial" w:hAnsi="Arial" w:cs="Arial"/>
          <w:sz w:val="22"/>
          <w:szCs w:val="22"/>
          <w:lang w:val="mn-MN"/>
        </w:rPr>
      </w:pPr>
      <w:r w:rsidRPr="00315479">
        <w:rPr>
          <w:rFonts w:ascii="Arial" w:hAnsi="Arial" w:cs="Arial"/>
          <w:sz w:val="22"/>
          <w:szCs w:val="22"/>
          <w:lang w:val="mn-MN"/>
        </w:rPr>
        <w:tab/>
      </w:r>
    </w:p>
    <w:p w:rsidR="00D94D81" w:rsidRPr="00315479" w:rsidRDefault="00D94D81" w:rsidP="00D94D81">
      <w:pPr>
        <w:jc w:val="both"/>
        <w:rPr>
          <w:rFonts w:ascii="Arial" w:hAnsi="Arial" w:cs="Arial"/>
          <w:sz w:val="22"/>
          <w:szCs w:val="22"/>
          <w:lang w:val="mn-MN"/>
        </w:rPr>
      </w:pPr>
      <w:r w:rsidRPr="00315479">
        <w:rPr>
          <w:rFonts w:ascii="Arial" w:hAnsi="Arial" w:cs="Arial"/>
          <w:sz w:val="22"/>
          <w:szCs w:val="22"/>
          <w:lang w:val="mn-MN"/>
        </w:rPr>
        <w:tab/>
      </w:r>
    </w:p>
    <w:p w:rsidR="00D94D81" w:rsidRPr="00315479" w:rsidRDefault="00D94D81" w:rsidP="00D94D81">
      <w:pPr>
        <w:ind w:left="720" w:firstLine="720"/>
        <w:jc w:val="both"/>
        <w:rPr>
          <w:rFonts w:ascii="Arial" w:hAnsi="Arial" w:cs="Arial"/>
          <w:sz w:val="22"/>
          <w:szCs w:val="22"/>
          <w:lang w:val="mn-MN"/>
        </w:rPr>
      </w:pPr>
    </w:p>
    <w:p w:rsidR="00D94D81" w:rsidRPr="00B4023E" w:rsidRDefault="00D94D81" w:rsidP="00D94D81">
      <w:pPr>
        <w:rPr>
          <w:rStyle w:val="Emphasis"/>
          <w:i w:val="0"/>
          <w:iCs w:val="0"/>
        </w:rPr>
      </w:pPr>
    </w:p>
    <w:p w:rsidR="00D94D81" w:rsidRDefault="00D94D81">
      <w:bookmarkStart w:id="0" w:name="_GoBack"/>
      <w:bookmarkEnd w:id="0"/>
    </w:p>
    <w:sectPr w:rsidR="00D9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3709"/>
    <w:multiLevelType w:val="hybridMultilevel"/>
    <w:tmpl w:val="020E3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81"/>
    <w:rsid w:val="00D9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8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81"/>
    <w:pPr>
      <w:ind w:left="720"/>
      <w:contextualSpacing/>
    </w:pPr>
    <w:rPr>
      <w:rFonts w:ascii="Arial Mon" w:hAnsi="Arial Mon" w:cs="Arial"/>
      <w:color w:val="000000"/>
    </w:rPr>
  </w:style>
  <w:style w:type="character" w:styleId="Emphasis">
    <w:name w:val="Emphasis"/>
    <w:qFormat/>
    <w:rsid w:val="00D94D81"/>
    <w:rPr>
      <w:i/>
      <w:iCs/>
    </w:rPr>
  </w:style>
  <w:style w:type="character" w:styleId="Strong">
    <w:name w:val="Strong"/>
    <w:uiPriority w:val="22"/>
    <w:qFormat/>
    <w:rsid w:val="00D94D81"/>
    <w:rPr>
      <w:b/>
      <w:bCs/>
    </w:rPr>
  </w:style>
  <w:style w:type="paragraph" w:styleId="NormalWeb">
    <w:name w:val="Normal (Web)"/>
    <w:basedOn w:val="Normal"/>
    <w:uiPriority w:val="99"/>
    <w:unhideWhenUsed/>
    <w:rsid w:val="00D94D81"/>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8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81"/>
    <w:pPr>
      <w:ind w:left="720"/>
      <w:contextualSpacing/>
    </w:pPr>
    <w:rPr>
      <w:rFonts w:ascii="Arial Mon" w:hAnsi="Arial Mon" w:cs="Arial"/>
      <w:color w:val="000000"/>
    </w:rPr>
  </w:style>
  <w:style w:type="character" w:styleId="Emphasis">
    <w:name w:val="Emphasis"/>
    <w:qFormat/>
    <w:rsid w:val="00D94D81"/>
    <w:rPr>
      <w:i/>
      <w:iCs/>
    </w:rPr>
  </w:style>
  <w:style w:type="character" w:styleId="Strong">
    <w:name w:val="Strong"/>
    <w:uiPriority w:val="22"/>
    <w:qFormat/>
    <w:rsid w:val="00D94D81"/>
    <w:rPr>
      <w:b/>
      <w:bCs/>
    </w:rPr>
  </w:style>
  <w:style w:type="paragraph" w:styleId="NormalWeb">
    <w:name w:val="Normal (Web)"/>
    <w:basedOn w:val="Normal"/>
    <w:uiPriority w:val="99"/>
    <w:unhideWhenUsed/>
    <w:rsid w:val="00D94D8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Enkhchimeg</dc:creator>
  <cp:lastModifiedBy>Enkhchimeg</cp:lastModifiedBy>
  <cp:revision>2</cp:revision>
  <dcterms:created xsi:type="dcterms:W3CDTF">2017-06-18T13:06:00Z</dcterms:created>
  <dcterms:modified xsi:type="dcterms:W3CDTF">2017-06-18T13:06:00Z</dcterms:modified>
</cp:coreProperties>
</file>