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57" w:rsidRPr="00EA4C0A" w:rsidRDefault="00971657" w:rsidP="00971657">
      <w:pPr>
        <w:jc w:val="both"/>
        <w:rPr>
          <w:rFonts w:ascii="Arial" w:eastAsia="Calibri" w:hAnsi="Arial" w:cs="Arial"/>
          <w:sz w:val="22"/>
          <w:szCs w:val="22"/>
          <w:lang w:val="mn-MN"/>
        </w:rPr>
      </w:pPr>
      <w:r>
        <w:rPr>
          <w:rFonts w:ascii="Arial" w:eastAsia="Calibri" w:hAnsi="Arial" w:cs="Arial"/>
          <w:lang w:val="mn-MN"/>
        </w:rPr>
        <w:tab/>
      </w:r>
      <w:r w:rsidRPr="00EA4C0A">
        <w:rPr>
          <w:rFonts w:ascii="Arial" w:eastAsia="Calibri" w:hAnsi="Arial" w:cs="Arial"/>
          <w:sz w:val="22"/>
          <w:szCs w:val="22"/>
          <w:lang w:val="mn-MN"/>
        </w:rPr>
        <w:t xml:space="preserve"> </w:t>
      </w:r>
      <w:r>
        <w:rPr>
          <w:rFonts w:ascii="Arial" w:eastAsia="Calibri" w:hAnsi="Arial" w:cs="Arial"/>
          <w:sz w:val="22"/>
          <w:szCs w:val="22"/>
          <w:lang w:val="mn-MN"/>
        </w:rPr>
        <w:tab/>
      </w:r>
      <w:r w:rsidRPr="00EA4C0A">
        <w:rPr>
          <w:rFonts w:ascii="Arial" w:eastAsia="Calibri" w:hAnsi="Arial" w:cs="Arial"/>
          <w:sz w:val="22"/>
          <w:szCs w:val="22"/>
          <w:lang w:val="mn-MN"/>
        </w:rPr>
        <w:t xml:space="preserve">Аймгийн Засаг даргын 2017 оны </w:t>
      </w:r>
    </w:p>
    <w:p w:rsidR="00971657" w:rsidRPr="00EA4C0A" w:rsidRDefault="00971657" w:rsidP="00971657">
      <w:pPr>
        <w:ind w:left="4320" w:firstLine="720"/>
        <w:jc w:val="both"/>
        <w:rPr>
          <w:rFonts w:ascii="Arial" w:eastAsia="Calibri" w:hAnsi="Arial" w:cs="Arial"/>
          <w:sz w:val="22"/>
          <w:szCs w:val="22"/>
          <w:lang w:val="mn-MN"/>
        </w:rPr>
      </w:pPr>
      <w:r>
        <w:rPr>
          <w:rFonts w:ascii="Arial" w:eastAsia="Calibri" w:hAnsi="Arial" w:cs="Arial"/>
          <w:sz w:val="22"/>
          <w:szCs w:val="22"/>
          <w:lang w:val="mn-MN"/>
        </w:rPr>
        <w:t xml:space="preserve"> </w:t>
      </w:r>
      <w:r>
        <w:rPr>
          <w:rFonts w:ascii="Arial" w:eastAsia="Calibri" w:hAnsi="Arial" w:cs="Arial"/>
          <w:sz w:val="22"/>
          <w:szCs w:val="22"/>
          <w:lang w:val="mn-MN"/>
        </w:rPr>
        <w:tab/>
      </w:r>
      <w:r w:rsidRPr="00EA4C0A">
        <w:rPr>
          <w:rFonts w:ascii="Arial" w:eastAsia="Calibri" w:hAnsi="Arial" w:cs="Arial"/>
          <w:sz w:val="22"/>
          <w:szCs w:val="22"/>
          <w:lang w:val="mn-MN"/>
        </w:rPr>
        <w:t>06 дугаар сарын   -ны өдрийн</w:t>
      </w:r>
    </w:p>
    <w:p w:rsidR="00971657" w:rsidRPr="00EA4C0A" w:rsidRDefault="00971657" w:rsidP="00971657">
      <w:pPr>
        <w:ind w:left="5040" w:firstLine="720"/>
        <w:jc w:val="both"/>
        <w:rPr>
          <w:rFonts w:ascii="Arial" w:eastAsia="Calibri" w:hAnsi="Arial" w:cs="Arial"/>
          <w:sz w:val="22"/>
          <w:szCs w:val="22"/>
          <w:lang w:val="mn-MN"/>
        </w:rPr>
      </w:pPr>
      <w:r w:rsidRPr="00EA4C0A">
        <w:rPr>
          <w:rFonts w:ascii="Arial" w:eastAsia="Calibri" w:hAnsi="Arial" w:cs="Arial"/>
          <w:sz w:val="22"/>
          <w:szCs w:val="22"/>
          <w:lang w:val="mn-MN"/>
        </w:rPr>
        <w:t xml:space="preserve"> .... дугаар захирамжийн нэгдүгээр</w:t>
      </w:r>
    </w:p>
    <w:p w:rsidR="00971657" w:rsidRPr="00EA4C0A" w:rsidRDefault="00971657" w:rsidP="00971657">
      <w:pPr>
        <w:ind w:left="5040" w:firstLine="720"/>
        <w:jc w:val="both"/>
        <w:rPr>
          <w:rFonts w:ascii="Arial" w:eastAsia="Calibri" w:hAnsi="Arial" w:cs="Arial"/>
          <w:sz w:val="22"/>
          <w:szCs w:val="22"/>
          <w:lang w:val="mn-MN"/>
        </w:rPr>
      </w:pPr>
      <w:r w:rsidRPr="00EA4C0A">
        <w:rPr>
          <w:rFonts w:ascii="Arial" w:eastAsia="Calibri" w:hAnsi="Arial" w:cs="Arial"/>
          <w:sz w:val="22"/>
          <w:szCs w:val="22"/>
          <w:lang w:val="mn-MN"/>
        </w:rPr>
        <w:t xml:space="preserve">  хавсралт</w:t>
      </w:r>
    </w:p>
    <w:p w:rsidR="00971657" w:rsidRPr="00EA4C0A" w:rsidRDefault="00971657" w:rsidP="00971657">
      <w:pPr>
        <w:tabs>
          <w:tab w:val="left" w:pos="2265"/>
        </w:tabs>
        <w:spacing w:after="200" w:line="276" w:lineRule="auto"/>
        <w:jc w:val="both"/>
        <w:rPr>
          <w:rFonts w:ascii="Arial" w:eastAsia="Calibri" w:hAnsi="Arial" w:cs="Arial"/>
          <w:sz w:val="22"/>
          <w:szCs w:val="22"/>
          <w:lang w:val="mn-MN"/>
        </w:rPr>
      </w:pPr>
    </w:p>
    <w:p w:rsidR="00971657" w:rsidRPr="00EA4C0A" w:rsidRDefault="00971657" w:rsidP="00971657">
      <w:pPr>
        <w:tabs>
          <w:tab w:val="left" w:pos="2265"/>
        </w:tabs>
        <w:spacing w:after="200" w:line="276" w:lineRule="auto"/>
        <w:rPr>
          <w:rFonts w:ascii="Arial" w:eastAsia="Calibri" w:hAnsi="Arial" w:cs="Arial"/>
          <w:sz w:val="22"/>
          <w:szCs w:val="22"/>
          <w:lang w:val="mn-MN"/>
        </w:rPr>
      </w:pPr>
    </w:p>
    <w:p w:rsidR="00971657" w:rsidRPr="00EA4C0A" w:rsidRDefault="00971657" w:rsidP="00971657">
      <w:pPr>
        <w:tabs>
          <w:tab w:val="left" w:pos="2265"/>
        </w:tabs>
        <w:jc w:val="center"/>
        <w:rPr>
          <w:rFonts w:ascii="Arial" w:eastAsia="Calibri" w:hAnsi="Arial" w:cs="Arial"/>
          <w:b/>
          <w:lang w:val="mn-MN"/>
        </w:rPr>
      </w:pPr>
      <w:r w:rsidRPr="00EA4C0A">
        <w:rPr>
          <w:rFonts w:ascii="Arial" w:eastAsia="Calibri" w:hAnsi="Arial" w:cs="Arial"/>
          <w:b/>
          <w:lang w:val="mn-MN"/>
        </w:rPr>
        <w:t xml:space="preserve">НӨХӨН ҮРЖИХҮЙН НАСНЫ ӨРТӨМТГИЙ БҮЛГИЙН ЭМЭГТЭЙЧҮҮДИЙГ </w:t>
      </w:r>
    </w:p>
    <w:p w:rsidR="00971657" w:rsidRPr="00EA4C0A" w:rsidRDefault="00971657" w:rsidP="00971657">
      <w:pPr>
        <w:tabs>
          <w:tab w:val="left" w:pos="2265"/>
        </w:tabs>
        <w:jc w:val="center"/>
        <w:rPr>
          <w:rFonts w:ascii="Arial" w:eastAsia="Calibri" w:hAnsi="Arial" w:cs="Arial"/>
          <w:b/>
          <w:lang w:val="mn-MN"/>
        </w:rPr>
      </w:pPr>
      <w:r w:rsidRPr="00EA4C0A">
        <w:rPr>
          <w:rFonts w:ascii="Arial" w:eastAsia="Calibri" w:hAnsi="Arial" w:cs="Arial"/>
          <w:b/>
          <w:lang w:val="mn-MN"/>
        </w:rPr>
        <w:t>УРЬДЧИЛАН СЭРГИЙЛЭХ ҮЗЛЭГТ ХАМРУУЛАН ЭМЧЛЭН ЭРҮҮЛЖҮҮЛЭХ</w:t>
      </w:r>
    </w:p>
    <w:p w:rsidR="00971657" w:rsidRPr="00EA4C0A" w:rsidRDefault="00971657" w:rsidP="00971657">
      <w:pPr>
        <w:tabs>
          <w:tab w:val="left" w:pos="2265"/>
        </w:tabs>
        <w:jc w:val="center"/>
        <w:rPr>
          <w:rFonts w:ascii="Arial" w:eastAsia="Calibri" w:hAnsi="Arial" w:cs="Arial"/>
          <w:b/>
          <w:lang w:val="mn-MN"/>
        </w:rPr>
      </w:pPr>
      <w:r w:rsidRPr="00EA4C0A">
        <w:rPr>
          <w:rFonts w:ascii="Arial" w:eastAsia="Calibri" w:hAnsi="Arial" w:cs="Arial"/>
          <w:b/>
          <w:lang w:val="mn-MN"/>
        </w:rPr>
        <w:t xml:space="preserve"> АЖЛЫГ ЗОХИОН БАЙГУУЛАХ  АЖЛЫН УДИРДАМЖ</w:t>
      </w:r>
    </w:p>
    <w:p w:rsidR="00971657" w:rsidRDefault="00971657" w:rsidP="00971657">
      <w:pPr>
        <w:tabs>
          <w:tab w:val="left" w:pos="2265"/>
        </w:tabs>
        <w:jc w:val="center"/>
        <w:rPr>
          <w:rFonts w:ascii="Arial" w:eastAsia="Calibri" w:hAnsi="Arial" w:cs="Arial"/>
          <w:lang w:val="mn-MN"/>
        </w:rPr>
      </w:pPr>
    </w:p>
    <w:p w:rsidR="00971657" w:rsidRDefault="00971657" w:rsidP="00971657">
      <w:pPr>
        <w:jc w:val="both"/>
        <w:rPr>
          <w:rFonts w:ascii="Arial" w:eastAsia="Calibri" w:hAnsi="Arial" w:cs="Arial"/>
          <w:lang w:val="mn-MN"/>
        </w:rPr>
      </w:pPr>
    </w:p>
    <w:p w:rsidR="00971657" w:rsidRPr="00EA4C0A" w:rsidRDefault="00971657" w:rsidP="00971657">
      <w:pPr>
        <w:spacing w:line="360" w:lineRule="auto"/>
        <w:ind w:firstLine="720"/>
        <w:jc w:val="both"/>
        <w:rPr>
          <w:rFonts w:ascii="Arial" w:eastAsia="Calibri" w:hAnsi="Arial" w:cs="Arial"/>
          <w:b/>
          <w:sz w:val="22"/>
          <w:szCs w:val="22"/>
          <w:lang w:val="mn-MN"/>
        </w:rPr>
      </w:pPr>
      <w:r w:rsidRPr="00EA4C0A">
        <w:rPr>
          <w:rFonts w:ascii="Arial" w:eastAsia="Calibri" w:hAnsi="Arial" w:cs="Arial"/>
          <w:b/>
          <w:sz w:val="22"/>
          <w:szCs w:val="22"/>
          <w:lang w:val="mn-MN"/>
        </w:rPr>
        <w:t xml:space="preserve"> Нэг. Үндэслэл:</w:t>
      </w:r>
    </w:p>
    <w:p w:rsidR="00971657" w:rsidRPr="00EA4C0A" w:rsidRDefault="00971657" w:rsidP="00971657">
      <w:pPr>
        <w:spacing w:line="360" w:lineRule="auto"/>
        <w:ind w:firstLine="720"/>
        <w:jc w:val="both"/>
        <w:rPr>
          <w:rFonts w:ascii="Arial" w:eastAsia="Calibri" w:hAnsi="Arial" w:cs="Arial"/>
          <w:sz w:val="22"/>
          <w:szCs w:val="22"/>
          <w:lang w:val="mn-MN"/>
        </w:rPr>
      </w:pPr>
      <w:r>
        <w:rPr>
          <w:rFonts w:ascii="Arial" w:eastAsia="Calibri" w:hAnsi="Arial" w:cs="Arial"/>
          <w:sz w:val="22"/>
          <w:szCs w:val="22"/>
          <w:lang w:val="mn-MN"/>
        </w:rPr>
        <w:t>Монгол у</w:t>
      </w:r>
      <w:r w:rsidRPr="00EA4C0A">
        <w:rPr>
          <w:rFonts w:ascii="Arial" w:eastAsia="Calibri" w:hAnsi="Arial" w:cs="Arial"/>
          <w:sz w:val="22"/>
          <w:szCs w:val="22"/>
          <w:lang w:val="mn-MN"/>
        </w:rPr>
        <w:t>лсын Эрүүл мэндийн туха</w:t>
      </w:r>
      <w:r>
        <w:rPr>
          <w:rFonts w:ascii="Arial" w:eastAsia="Calibri" w:hAnsi="Arial" w:cs="Arial"/>
          <w:sz w:val="22"/>
          <w:szCs w:val="22"/>
          <w:lang w:val="mn-MN"/>
        </w:rPr>
        <w:t>й хуулийн 4 дүгээр бүлгийн 34.1</w:t>
      </w:r>
      <w:r w:rsidRPr="00EA4C0A">
        <w:rPr>
          <w:rFonts w:ascii="Arial" w:eastAsia="Calibri" w:hAnsi="Arial" w:cs="Arial"/>
          <w:sz w:val="22"/>
          <w:szCs w:val="22"/>
          <w:lang w:val="mn-MN"/>
        </w:rPr>
        <w:t>, Засгийн газрын 2017 оны 78 дугаар тогтоол “Эх хүүхэд нөхөн үржихүйн үндэсний хөтөлбөр”, Өрхийн эрүүл мэндийн төвүүдийн Засаг даргатай байгуулсан гурвалсан гэрээний заалт, Эрүүл мэндийн сайдын эхийн эндэгдлээс сэргийлэх, эрүүл эхээс эрүүл хүүхэд төрүүлэх чиглэлээр шуурхай хэрэгжүүлэх  үйл ажиллагааны төлөвлөгөөг хэрэгжүүлэх</w:t>
      </w:r>
    </w:p>
    <w:p w:rsidR="00971657" w:rsidRPr="00EA4C0A" w:rsidRDefault="00971657" w:rsidP="00971657">
      <w:pPr>
        <w:spacing w:line="360" w:lineRule="auto"/>
        <w:ind w:firstLine="720"/>
        <w:jc w:val="both"/>
        <w:rPr>
          <w:rFonts w:ascii="Arial" w:eastAsia="Calibri" w:hAnsi="Arial" w:cs="Arial"/>
          <w:sz w:val="22"/>
          <w:szCs w:val="22"/>
          <w:lang w:val="mn-MN"/>
        </w:rPr>
      </w:pPr>
      <w:r w:rsidRPr="00EA4C0A">
        <w:rPr>
          <w:rFonts w:ascii="Arial" w:eastAsia="Calibri" w:hAnsi="Arial" w:cs="Arial"/>
          <w:b/>
          <w:sz w:val="22"/>
          <w:szCs w:val="22"/>
          <w:lang w:val="mn-MN"/>
        </w:rPr>
        <w:t>Хоёр. Урьдчилан сэргийлэх үзлэгийн зорилго</w:t>
      </w:r>
      <w:r w:rsidRPr="00EA4C0A">
        <w:rPr>
          <w:rFonts w:ascii="Arial" w:eastAsia="Calibri" w:hAnsi="Arial" w:cs="Arial"/>
          <w:sz w:val="22"/>
          <w:szCs w:val="22"/>
          <w:lang w:val="mn-MN"/>
        </w:rPr>
        <w:t>:</w:t>
      </w:r>
    </w:p>
    <w:p w:rsidR="00971657" w:rsidRPr="00EA4C0A" w:rsidRDefault="00971657" w:rsidP="00971657">
      <w:pPr>
        <w:spacing w:line="360" w:lineRule="auto"/>
        <w:ind w:firstLine="720"/>
        <w:jc w:val="both"/>
        <w:rPr>
          <w:rFonts w:ascii="Arial" w:eastAsia="Calibri" w:hAnsi="Arial" w:cs="Arial"/>
          <w:sz w:val="22"/>
          <w:szCs w:val="22"/>
          <w:lang w:val="mn-MN"/>
        </w:rPr>
      </w:pPr>
      <w:r w:rsidRPr="00EA4C0A">
        <w:rPr>
          <w:rFonts w:ascii="Arial" w:eastAsia="Calibri" w:hAnsi="Arial" w:cs="Arial"/>
          <w:sz w:val="22"/>
          <w:szCs w:val="22"/>
          <w:lang w:val="mn-MN"/>
        </w:rPr>
        <w:t>Нөхөн үржихүйн насны өртөмтгий  бүлгийн эмэгтэйчүүдийг үзлэгт хамруулж, жирэмснийг эрт илрүүлэх, хяналтанд авах, гэр бүл төлөвлөлтийн  тусламж үйлчилгээг үзүүлэх, эрхтэн тогтолцооны эмгэгийг  эмчлэн  эрүүлжүүлэх  ажлыг зохион байгуулж, 16-49 насны  эмэгтэйчүүдийн  бүртгэл судалгааг шинэчлэх зорилготой.</w:t>
      </w:r>
    </w:p>
    <w:p w:rsidR="00971657" w:rsidRPr="00EA4C0A" w:rsidRDefault="00971657" w:rsidP="00971657">
      <w:pPr>
        <w:spacing w:line="360" w:lineRule="auto"/>
        <w:ind w:firstLine="720"/>
        <w:jc w:val="both"/>
        <w:rPr>
          <w:rFonts w:ascii="Arial" w:eastAsia="Calibri" w:hAnsi="Arial" w:cs="Arial"/>
          <w:b/>
          <w:sz w:val="22"/>
          <w:szCs w:val="22"/>
          <w:lang w:val="mn-MN"/>
        </w:rPr>
      </w:pPr>
      <w:r w:rsidRPr="00EA4C0A">
        <w:rPr>
          <w:rFonts w:ascii="Arial" w:eastAsia="Calibri" w:hAnsi="Arial" w:cs="Arial"/>
          <w:b/>
          <w:sz w:val="22"/>
          <w:szCs w:val="22"/>
          <w:lang w:val="mn-MN"/>
        </w:rPr>
        <w:t>Гурав.Үзлэгт хамрагдах хүрээ:</w:t>
      </w:r>
    </w:p>
    <w:p w:rsidR="00971657" w:rsidRPr="00EA4C0A" w:rsidRDefault="00971657" w:rsidP="00971657">
      <w:pPr>
        <w:spacing w:line="360" w:lineRule="auto"/>
        <w:ind w:firstLine="720"/>
        <w:jc w:val="both"/>
        <w:rPr>
          <w:rFonts w:ascii="Arial" w:eastAsia="Calibri" w:hAnsi="Arial" w:cs="Arial"/>
          <w:sz w:val="22"/>
          <w:szCs w:val="22"/>
          <w:lang w:val="mn-MN"/>
        </w:rPr>
      </w:pPr>
      <w:r w:rsidRPr="00EA4C0A">
        <w:rPr>
          <w:rFonts w:ascii="Arial" w:eastAsia="Calibri" w:hAnsi="Arial" w:cs="Arial"/>
          <w:sz w:val="22"/>
          <w:szCs w:val="22"/>
          <w:lang w:val="mn-MN"/>
        </w:rPr>
        <w:t>Баян-Өндөр сумын 21 багийн болон Жаргалант сумын 16-49 насны   эрсдэлтэй  бүлгийн нийт  1465  эмэгтэйчүүдийг хамруулна.</w:t>
      </w:r>
    </w:p>
    <w:p w:rsidR="00971657" w:rsidRPr="00EA4C0A" w:rsidRDefault="00971657" w:rsidP="00971657">
      <w:pPr>
        <w:spacing w:line="360" w:lineRule="auto"/>
        <w:ind w:firstLine="720"/>
        <w:jc w:val="both"/>
        <w:rPr>
          <w:rFonts w:ascii="Arial" w:eastAsia="Calibri" w:hAnsi="Arial" w:cs="Arial"/>
          <w:b/>
          <w:sz w:val="22"/>
          <w:szCs w:val="22"/>
          <w:lang w:val="mn-MN"/>
        </w:rPr>
      </w:pPr>
      <w:r w:rsidRPr="00EA4C0A">
        <w:rPr>
          <w:rFonts w:ascii="Arial" w:eastAsia="Calibri" w:hAnsi="Arial" w:cs="Arial"/>
          <w:b/>
          <w:sz w:val="22"/>
          <w:szCs w:val="22"/>
          <w:lang w:val="mn-MN"/>
        </w:rPr>
        <w:t xml:space="preserve"> Дөрөв. Хугацаа:</w:t>
      </w:r>
    </w:p>
    <w:p w:rsidR="00971657" w:rsidRPr="00EA4C0A" w:rsidRDefault="00971657" w:rsidP="00971657">
      <w:pPr>
        <w:spacing w:line="360" w:lineRule="auto"/>
        <w:ind w:firstLine="720"/>
        <w:jc w:val="both"/>
        <w:rPr>
          <w:rFonts w:ascii="Arial" w:eastAsia="Calibri" w:hAnsi="Arial" w:cs="Arial"/>
          <w:sz w:val="22"/>
          <w:szCs w:val="22"/>
          <w:lang w:val="mn-MN"/>
        </w:rPr>
      </w:pPr>
      <w:r>
        <w:rPr>
          <w:rFonts w:ascii="Arial" w:eastAsia="Calibri" w:hAnsi="Arial" w:cs="Arial"/>
          <w:sz w:val="22"/>
          <w:szCs w:val="22"/>
          <w:lang w:val="mn-MN"/>
        </w:rPr>
        <w:t xml:space="preserve">2017 оны  6 дугаар  сарын  13-наас  </w:t>
      </w:r>
      <w:r w:rsidRPr="00EA4C0A">
        <w:rPr>
          <w:rFonts w:ascii="Arial" w:eastAsia="Calibri" w:hAnsi="Arial" w:cs="Arial"/>
          <w:sz w:val="22"/>
          <w:szCs w:val="22"/>
          <w:lang w:val="mn-MN"/>
        </w:rPr>
        <w:t xml:space="preserve">6 </w:t>
      </w:r>
      <w:r>
        <w:rPr>
          <w:rFonts w:ascii="Arial" w:eastAsia="Calibri" w:hAnsi="Arial" w:cs="Arial"/>
          <w:sz w:val="22"/>
          <w:szCs w:val="22"/>
          <w:lang w:val="mn-MN"/>
        </w:rPr>
        <w:t xml:space="preserve"> дугаар </w:t>
      </w:r>
      <w:r w:rsidRPr="00EA4C0A">
        <w:rPr>
          <w:rFonts w:ascii="Arial" w:eastAsia="Calibri" w:hAnsi="Arial" w:cs="Arial"/>
          <w:sz w:val="22"/>
          <w:szCs w:val="22"/>
          <w:lang w:val="mn-MN"/>
        </w:rPr>
        <w:t xml:space="preserve"> сарын  25</w:t>
      </w:r>
      <w:r>
        <w:rPr>
          <w:rFonts w:ascii="Arial" w:eastAsia="Calibri" w:hAnsi="Arial" w:cs="Arial"/>
          <w:sz w:val="22"/>
          <w:szCs w:val="22"/>
          <w:lang w:val="mn-MN"/>
        </w:rPr>
        <w:t xml:space="preserve">-ныг </w:t>
      </w:r>
      <w:r w:rsidRPr="00EA4C0A">
        <w:rPr>
          <w:rFonts w:ascii="Arial" w:eastAsia="Calibri" w:hAnsi="Arial" w:cs="Arial"/>
          <w:sz w:val="22"/>
          <w:szCs w:val="22"/>
          <w:lang w:val="mn-MN"/>
        </w:rPr>
        <w:t xml:space="preserve">  хүртэл үргэлжилнэ.</w:t>
      </w:r>
    </w:p>
    <w:p w:rsidR="00971657" w:rsidRPr="00EA4C0A" w:rsidRDefault="00971657" w:rsidP="00971657">
      <w:pPr>
        <w:spacing w:line="360" w:lineRule="auto"/>
        <w:ind w:firstLine="720"/>
        <w:jc w:val="both"/>
        <w:rPr>
          <w:rFonts w:ascii="Arial" w:eastAsia="Calibri" w:hAnsi="Arial" w:cs="Arial"/>
          <w:b/>
          <w:sz w:val="22"/>
          <w:szCs w:val="22"/>
          <w:lang w:val="mn-MN"/>
        </w:rPr>
      </w:pPr>
      <w:r w:rsidRPr="00EA4C0A">
        <w:rPr>
          <w:rFonts w:ascii="Arial" w:eastAsia="Calibri" w:hAnsi="Arial" w:cs="Arial"/>
          <w:b/>
          <w:sz w:val="22"/>
          <w:szCs w:val="22"/>
          <w:lang w:val="mn-MN"/>
        </w:rPr>
        <w:t xml:space="preserve">Тав. Үзлэгт хамтран ажиллах эмч, мэргэжилтэн: </w:t>
      </w:r>
    </w:p>
    <w:p w:rsidR="00971657" w:rsidRPr="00EA4C0A" w:rsidRDefault="00971657" w:rsidP="00971657">
      <w:pPr>
        <w:numPr>
          <w:ilvl w:val="0"/>
          <w:numId w:val="1"/>
        </w:numPr>
        <w:spacing w:after="200" w:line="360" w:lineRule="auto"/>
        <w:contextualSpacing/>
        <w:jc w:val="both"/>
        <w:rPr>
          <w:rFonts w:ascii="Arial" w:eastAsia="Calibri" w:hAnsi="Arial" w:cs="Arial"/>
          <w:sz w:val="22"/>
          <w:szCs w:val="22"/>
          <w:lang w:val="mn-MN"/>
        </w:rPr>
      </w:pPr>
      <w:r w:rsidRPr="00EA4C0A">
        <w:rPr>
          <w:rFonts w:ascii="Arial" w:eastAsia="Calibri" w:hAnsi="Arial" w:cs="Arial"/>
          <w:sz w:val="22"/>
          <w:szCs w:val="22"/>
          <w:lang w:val="mn-MN"/>
        </w:rPr>
        <w:t xml:space="preserve">Аймгийн эх барих эмэгтэйчүүдийн ерөнхий мэргэжилтэн </w:t>
      </w:r>
    </w:p>
    <w:p w:rsidR="00971657" w:rsidRPr="00EA4C0A" w:rsidRDefault="00971657" w:rsidP="00971657">
      <w:pPr>
        <w:numPr>
          <w:ilvl w:val="0"/>
          <w:numId w:val="1"/>
        </w:numPr>
        <w:spacing w:after="200" w:line="360" w:lineRule="auto"/>
        <w:contextualSpacing/>
        <w:jc w:val="both"/>
        <w:rPr>
          <w:rFonts w:ascii="Arial" w:eastAsia="Calibri" w:hAnsi="Arial" w:cs="Arial"/>
          <w:sz w:val="22"/>
          <w:szCs w:val="22"/>
          <w:lang w:val="mn-MN"/>
        </w:rPr>
      </w:pPr>
      <w:r w:rsidRPr="00EA4C0A">
        <w:rPr>
          <w:rFonts w:ascii="Arial" w:eastAsia="Calibri" w:hAnsi="Arial" w:cs="Arial"/>
          <w:sz w:val="22"/>
          <w:szCs w:val="22"/>
          <w:lang w:val="mn-MN"/>
        </w:rPr>
        <w:t>Хувийн хэвшлийн нөхөн үржихүйн  эмнэлгийн  эмэгтэйчүүдийн эмч нар</w:t>
      </w:r>
    </w:p>
    <w:p w:rsidR="00971657" w:rsidRPr="00EA4C0A" w:rsidRDefault="00971657" w:rsidP="00971657">
      <w:pPr>
        <w:numPr>
          <w:ilvl w:val="0"/>
          <w:numId w:val="1"/>
        </w:numPr>
        <w:spacing w:after="200" w:line="360" w:lineRule="auto"/>
        <w:contextualSpacing/>
        <w:jc w:val="both"/>
        <w:rPr>
          <w:rFonts w:ascii="Arial" w:eastAsia="Calibri" w:hAnsi="Arial" w:cs="Arial"/>
          <w:b/>
          <w:sz w:val="22"/>
          <w:szCs w:val="22"/>
          <w:lang w:val="mn-MN"/>
        </w:rPr>
      </w:pPr>
      <w:r w:rsidRPr="00EA4C0A">
        <w:rPr>
          <w:rFonts w:ascii="Arial" w:eastAsia="Calibri" w:hAnsi="Arial" w:cs="Arial"/>
          <w:sz w:val="22"/>
          <w:szCs w:val="22"/>
          <w:lang w:val="mn-MN"/>
        </w:rPr>
        <w:t>Өрхийн эрүүл мэндийн төвийн эмч нар</w:t>
      </w:r>
    </w:p>
    <w:p w:rsidR="00971657" w:rsidRPr="00EA4C0A" w:rsidRDefault="00971657" w:rsidP="00971657">
      <w:pPr>
        <w:spacing w:after="200" w:line="360" w:lineRule="auto"/>
        <w:ind w:left="720"/>
        <w:contextualSpacing/>
        <w:jc w:val="both"/>
        <w:rPr>
          <w:rFonts w:ascii="Arial" w:eastAsia="Calibri" w:hAnsi="Arial" w:cs="Arial"/>
          <w:b/>
          <w:sz w:val="22"/>
          <w:szCs w:val="22"/>
          <w:lang w:val="mn-MN"/>
        </w:rPr>
      </w:pPr>
      <w:r w:rsidRPr="00EA4C0A">
        <w:rPr>
          <w:rFonts w:ascii="Arial" w:eastAsia="Calibri" w:hAnsi="Arial" w:cs="Arial"/>
          <w:b/>
          <w:sz w:val="22"/>
          <w:szCs w:val="22"/>
          <w:lang w:val="mn-MN"/>
        </w:rPr>
        <w:t xml:space="preserve"> Зургаа. Үйл ажиллагаа:</w:t>
      </w:r>
    </w:p>
    <w:p w:rsidR="00971657" w:rsidRPr="00EA4C0A" w:rsidRDefault="00971657" w:rsidP="00971657">
      <w:pPr>
        <w:spacing w:after="200" w:line="360" w:lineRule="auto"/>
        <w:ind w:left="720"/>
        <w:contextualSpacing/>
        <w:jc w:val="both"/>
        <w:rPr>
          <w:rFonts w:ascii="Arial" w:eastAsia="Calibri" w:hAnsi="Arial" w:cs="Arial"/>
          <w:b/>
          <w:sz w:val="22"/>
          <w:szCs w:val="22"/>
          <w:lang w:val="mn-MN"/>
        </w:rPr>
      </w:pPr>
      <w:r w:rsidRPr="00EA4C0A">
        <w:rPr>
          <w:rFonts w:ascii="Arial" w:eastAsia="Calibri" w:hAnsi="Arial" w:cs="Arial"/>
          <w:b/>
          <w:i/>
          <w:sz w:val="22"/>
          <w:szCs w:val="22"/>
          <w:u w:val="single"/>
          <w:lang w:val="mn-MN"/>
        </w:rPr>
        <w:t>1.Сум, ӨЭМТөв</w:t>
      </w:r>
      <w:r w:rsidRPr="00EA4C0A">
        <w:rPr>
          <w:rFonts w:ascii="Arial" w:eastAsia="Calibri" w:hAnsi="Arial" w:cs="Arial"/>
          <w:b/>
          <w:sz w:val="22"/>
          <w:szCs w:val="22"/>
          <w:lang w:val="mn-MN"/>
        </w:rPr>
        <w:t xml:space="preserve">: </w:t>
      </w:r>
    </w:p>
    <w:p w:rsidR="00971657" w:rsidRPr="00EA4C0A" w:rsidRDefault="00971657" w:rsidP="00971657">
      <w:pPr>
        <w:numPr>
          <w:ilvl w:val="0"/>
          <w:numId w:val="2"/>
        </w:numPr>
        <w:spacing w:after="200" w:line="360" w:lineRule="auto"/>
        <w:contextualSpacing/>
        <w:jc w:val="both"/>
        <w:rPr>
          <w:rFonts w:ascii="Arial" w:eastAsia="Calibri" w:hAnsi="Arial" w:cs="Arial"/>
          <w:sz w:val="22"/>
          <w:szCs w:val="22"/>
          <w:lang w:val="mn-MN"/>
        </w:rPr>
      </w:pPr>
      <w:r w:rsidRPr="00EA4C0A">
        <w:rPr>
          <w:rFonts w:ascii="Arial" w:eastAsia="Calibri" w:hAnsi="Arial" w:cs="Arial"/>
          <w:sz w:val="22"/>
          <w:szCs w:val="22"/>
          <w:lang w:val="mn-MN"/>
        </w:rPr>
        <w:t>Урьдчилан сэргийлэх үзлэгт хамруулах нэн шаардлагатай  үйлчлэх  хүрээний  нөхөн үржихүйн насны 16-49 насны  эрсдэлт бүлгийн эмэгтэйчүүдийн судалгааг шинэчлэж, үзлэгт  бүрэн хамруулах /орцны жижүүр, явуулын,тогтмол хаягндаа амьдардаггүй, архи хэтрүүлэн хэрэглэгч эмэгтэйг хамруулах/</w:t>
      </w:r>
    </w:p>
    <w:p w:rsidR="00971657" w:rsidRDefault="00971657" w:rsidP="00971657">
      <w:pPr>
        <w:numPr>
          <w:ilvl w:val="0"/>
          <w:numId w:val="2"/>
        </w:numPr>
        <w:spacing w:after="200" w:line="360" w:lineRule="auto"/>
        <w:contextualSpacing/>
        <w:jc w:val="both"/>
        <w:rPr>
          <w:rFonts w:ascii="Arial" w:eastAsia="Calibri" w:hAnsi="Arial" w:cs="Arial"/>
          <w:sz w:val="22"/>
          <w:szCs w:val="22"/>
          <w:lang w:val="mn-MN"/>
        </w:rPr>
      </w:pPr>
      <w:r w:rsidRPr="00EA4C0A">
        <w:rPr>
          <w:rFonts w:ascii="Arial" w:eastAsia="Calibri" w:hAnsi="Arial" w:cs="Arial"/>
          <w:sz w:val="22"/>
          <w:szCs w:val="22"/>
          <w:lang w:val="mn-MN"/>
        </w:rPr>
        <w:t xml:space="preserve">Жирэмслэлт төрөлтөд өндөр эрсдэлтэй /эрхтэн тогтолцооны эмгэгтэй, хүндрэлтэй төрж байсан, олон төрсөн, өрх толгойлсон,  2 хүртэл насны хүүхэдтэй/ эмэгтэйчүүдэд  жирэмсний сорилын тусламжтайгаар  жирэмсэнг эрт илрүүлэх, хяналтанд авах, тусламж үйлчилгээг үзүүлэх </w:t>
      </w:r>
    </w:p>
    <w:p w:rsidR="00971657" w:rsidRPr="00EA4C0A" w:rsidRDefault="00971657" w:rsidP="00971657">
      <w:pPr>
        <w:spacing w:after="200" w:line="360" w:lineRule="auto"/>
        <w:ind w:left="1500"/>
        <w:contextualSpacing/>
        <w:jc w:val="both"/>
        <w:rPr>
          <w:rFonts w:ascii="Arial" w:eastAsia="Calibri" w:hAnsi="Arial" w:cs="Arial"/>
          <w:sz w:val="22"/>
          <w:szCs w:val="22"/>
          <w:lang w:val="mn-MN"/>
        </w:rPr>
      </w:pPr>
    </w:p>
    <w:p w:rsidR="00971657" w:rsidRPr="00EA4C0A" w:rsidRDefault="00971657" w:rsidP="00971657">
      <w:pPr>
        <w:spacing w:after="200" w:line="360" w:lineRule="auto"/>
        <w:ind w:firstLine="720"/>
        <w:contextualSpacing/>
        <w:jc w:val="both"/>
        <w:rPr>
          <w:rFonts w:ascii="Arial" w:eastAsia="Calibri" w:hAnsi="Arial" w:cs="Arial"/>
          <w:b/>
          <w:i/>
          <w:sz w:val="22"/>
          <w:szCs w:val="22"/>
          <w:u w:val="single"/>
          <w:lang w:val="mn-MN"/>
        </w:rPr>
      </w:pPr>
      <w:r w:rsidRPr="00EA4C0A">
        <w:rPr>
          <w:rFonts w:ascii="Arial" w:eastAsia="Calibri" w:hAnsi="Arial" w:cs="Arial"/>
          <w:b/>
          <w:i/>
          <w:sz w:val="22"/>
          <w:szCs w:val="22"/>
          <w:u w:val="single"/>
          <w:lang w:val="mn-MN"/>
        </w:rPr>
        <w:lastRenderedPageBreak/>
        <w:t>2.Хувийн хэвшлийн нөхөн үржихүйн  үүдэн эмнэлгүүд:</w:t>
      </w:r>
    </w:p>
    <w:p w:rsidR="00971657" w:rsidRPr="00EA4C0A" w:rsidRDefault="00971657" w:rsidP="00971657">
      <w:pPr>
        <w:numPr>
          <w:ilvl w:val="0"/>
          <w:numId w:val="3"/>
        </w:numPr>
        <w:spacing w:after="200" w:line="360" w:lineRule="auto"/>
        <w:contextualSpacing/>
        <w:jc w:val="both"/>
        <w:rPr>
          <w:rFonts w:ascii="Arial" w:eastAsia="Calibri" w:hAnsi="Arial" w:cs="Arial"/>
          <w:sz w:val="22"/>
          <w:szCs w:val="22"/>
          <w:lang w:val="mn-MN"/>
        </w:rPr>
      </w:pPr>
      <w:r w:rsidRPr="00EA4C0A">
        <w:rPr>
          <w:rFonts w:ascii="Arial" w:eastAsia="Calibri" w:hAnsi="Arial" w:cs="Arial"/>
          <w:sz w:val="22"/>
          <w:szCs w:val="22"/>
          <w:lang w:val="mn-MN"/>
        </w:rPr>
        <w:t>Илгээсэн эмэгтэйчүүдэд  эмчийн үзлэг, оношлогоо, мазокийн шинжилгээ, шаардлагатай эмчилгээг хийж, гэр бүл төлөвлөлтийн арга хэрэгсэлд  хамруулан, үр дүнг тооцох</w:t>
      </w:r>
    </w:p>
    <w:p w:rsidR="00971657" w:rsidRPr="00EA4C0A" w:rsidRDefault="00971657" w:rsidP="00971657">
      <w:pPr>
        <w:numPr>
          <w:ilvl w:val="0"/>
          <w:numId w:val="3"/>
        </w:numPr>
        <w:spacing w:after="200" w:line="360" w:lineRule="auto"/>
        <w:contextualSpacing/>
        <w:jc w:val="both"/>
        <w:rPr>
          <w:rFonts w:ascii="Arial" w:eastAsia="Calibri" w:hAnsi="Arial" w:cs="Arial"/>
          <w:sz w:val="22"/>
          <w:szCs w:val="22"/>
          <w:lang w:val="mn-MN"/>
        </w:rPr>
      </w:pPr>
      <w:r w:rsidRPr="00EA4C0A">
        <w:rPr>
          <w:rFonts w:ascii="Arial" w:eastAsia="Calibri" w:hAnsi="Arial" w:cs="Arial"/>
          <w:sz w:val="22"/>
          <w:szCs w:val="22"/>
          <w:lang w:val="mn-MN"/>
        </w:rPr>
        <w:t xml:space="preserve">Үзлэгээр  шинжилгээ өгөх, зөвөлгөө  авах шаардлагатай эх барихын ужиг дурдатгалтай болон эрхтэн тогтолцооны </w:t>
      </w:r>
      <w:r>
        <w:rPr>
          <w:rFonts w:ascii="Arial" w:eastAsia="Calibri" w:hAnsi="Arial" w:cs="Arial"/>
          <w:sz w:val="22"/>
          <w:szCs w:val="22"/>
          <w:lang w:val="mn-MN"/>
        </w:rPr>
        <w:t>эмгэгтэй эмэгтэйчүүдийг харьяал</w:t>
      </w:r>
      <w:r w:rsidRPr="00EA4C0A">
        <w:rPr>
          <w:rFonts w:ascii="Arial" w:eastAsia="Calibri" w:hAnsi="Arial" w:cs="Arial"/>
          <w:sz w:val="22"/>
          <w:szCs w:val="22"/>
          <w:lang w:val="mn-MN"/>
        </w:rPr>
        <w:t>лын өрхийн эрүүл мэндийн төвд  бүртгэн мэдээлэх,</w:t>
      </w:r>
      <w:r>
        <w:rPr>
          <w:rFonts w:ascii="Arial" w:eastAsia="Calibri" w:hAnsi="Arial" w:cs="Arial"/>
          <w:sz w:val="22"/>
          <w:szCs w:val="22"/>
          <w:lang w:val="mn-MN"/>
        </w:rPr>
        <w:t xml:space="preserve"> </w:t>
      </w:r>
      <w:r w:rsidRPr="00EA4C0A">
        <w:rPr>
          <w:rFonts w:ascii="Arial" w:eastAsia="Calibri" w:hAnsi="Arial" w:cs="Arial"/>
          <w:sz w:val="22"/>
          <w:szCs w:val="22"/>
          <w:lang w:val="mn-MN"/>
        </w:rPr>
        <w:t>хяналтанд оруулах , БОЭТ-</w:t>
      </w:r>
      <w:r>
        <w:rPr>
          <w:rFonts w:ascii="Arial" w:eastAsia="Calibri" w:hAnsi="Arial" w:cs="Arial"/>
          <w:sz w:val="22"/>
          <w:szCs w:val="22"/>
          <w:lang w:val="mn-MN"/>
        </w:rPr>
        <w:t>ий</w:t>
      </w:r>
      <w:r w:rsidRPr="00EA4C0A">
        <w:rPr>
          <w:rFonts w:ascii="Arial" w:eastAsia="Calibri" w:hAnsi="Arial" w:cs="Arial"/>
          <w:sz w:val="22"/>
          <w:szCs w:val="22"/>
          <w:lang w:val="mn-MN"/>
        </w:rPr>
        <w:t xml:space="preserve">н эмэгтэйчүүдийн кабинетын  эмчийн үзлэг, хяналтанд хамруулах </w:t>
      </w:r>
    </w:p>
    <w:p w:rsidR="00971657" w:rsidRPr="00EA4C0A" w:rsidRDefault="00971657" w:rsidP="00971657">
      <w:pPr>
        <w:spacing w:after="200" w:line="360" w:lineRule="auto"/>
        <w:ind w:firstLine="720"/>
        <w:contextualSpacing/>
        <w:jc w:val="both"/>
        <w:rPr>
          <w:rFonts w:ascii="Arial" w:eastAsia="Calibri" w:hAnsi="Arial" w:cs="Arial"/>
          <w:b/>
          <w:sz w:val="22"/>
          <w:szCs w:val="22"/>
          <w:u w:val="single"/>
          <w:lang w:val="mn-MN"/>
        </w:rPr>
      </w:pPr>
      <w:r w:rsidRPr="00EA4C0A">
        <w:rPr>
          <w:rFonts w:ascii="Arial" w:eastAsia="Calibri" w:hAnsi="Arial" w:cs="Arial"/>
          <w:b/>
          <w:sz w:val="22"/>
          <w:szCs w:val="22"/>
          <w:u w:val="single"/>
          <w:lang w:val="mn-MN"/>
        </w:rPr>
        <w:t xml:space="preserve">3.БОЭТ-н нөхөн үржихүйн эрүүл  мэндийн  нэг цэгийн  үйлчилгээ </w:t>
      </w:r>
    </w:p>
    <w:p w:rsidR="00971657" w:rsidRPr="00EA4C0A" w:rsidRDefault="00971657" w:rsidP="00971657">
      <w:pPr>
        <w:numPr>
          <w:ilvl w:val="0"/>
          <w:numId w:val="4"/>
        </w:numPr>
        <w:spacing w:after="200" w:line="360" w:lineRule="auto"/>
        <w:contextualSpacing/>
        <w:jc w:val="both"/>
        <w:rPr>
          <w:rFonts w:ascii="Arial" w:eastAsia="Calibri" w:hAnsi="Arial" w:cs="Arial"/>
          <w:sz w:val="22"/>
          <w:szCs w:val="22"/>
          <w:lang w:val="mn-MN"/>
        </w:rPr>
      </w:pPr>
      <w:r w:rsidRPr="00EA4C0A">
        <w:rPr>
          <w:rFonts w:ascii="Arial" w:eastAsia="Calibri" w:hAnsi="Arial" w:cs="Arial"/>
          <w:sz w:val="22"/>
          <w:szCs w:val="22"/>
          <w:lang w:val="mn-MN"/>
        </w:rPr>
        <w:t xml:space="preserve">Нөхөн үржихүйн эрүүл мэндийн нэг цэгийн  эмэгтэйчүүдийн эмч үзлэгээр илэрсэн  шинжилгээ өгөх, зөвөлгөө  авах шаардлагатай эх барихын ужиг дурдатгалтай болон эрхтэн тогтолцооны эмгэгтэй эмэгтэйчүүдийг үзэж, хяналтанд авах, аймгийн эх барих эмэгтэйчүүдийн ерөнхий мэргэжилтэн болон бусад  төрөлжсөн нарийн мэргэжлийн  эмчийн үзлэгт хамруулах, хэвтэн эмчлүүлэх, тээлтийг шийдвэрлэх, гэр бүл төлөвлөлтийн тусламж үйлчилгээнд хамруулах ажлыг зохион байгуулах </w:t>
      </w:r>
    </w:p>
    <w:p w:rsidR="00971657" w:rsidRPr="00EA4C0A" w:rsidRDefault="00971657" w:rsidP="00971657">
      <w:pPr>
        <w:spacing w:after="200" w:line="360" w:lineRule="auto"/>
        <w:ind w:firstLine="720"/>
        <w:contextualSpacing/>
        <w:jc w:val="both"/>
        <w:rPr>
          <w:rFonts w:ascii="Arial" w:eastAsia="Calibri" w:hAnsi="Arial" w:cs="Arial"/>
          <w:b/>
          <w:i/>
          <w:sz w:val="22"/>
          <w:szCs w:val="22"/>
          <w:u w:val="single"/>
          <w:lang w:val="mn-MN"/>
        </w:rPr>
      </w:pPr>
      <w:r w:rsidRPr="00EA4C0A">
        <w:rPr>
          <w:rFonts w:ascii="Arial" w:eastAsia="Calibri" w:hAnsi="Arial" w:cs="Arial"/>
          <w:b/>
          <w:i/>
          <w:sz w:val="22"/>
          <w:szCs w:val="22"/>
          <w:u w:val="single"/>
          <w:lang w:val="mn-MN"/>
        </w:rPr>
        <w:t>4.ЭМГазар:</w:t>
      </w:r>
    </w:p>
    <w:p w:rsidR="00971657" w:rsidRPr="00EA4C0A" w:rsidRDefault="00971657" w:rsidP="00971657">
      <w:pPr>
        <w:numPr>
          <w:ilvl w:val="0"/>
          <w:numId w:val="5"/>
        </w:numPr>
        <w:spacing w:after="200" w:line="360" w:lineRule="auto"/>
        <w:contextualSpacing/>
        <w:jc w:val="both"/>
        <w:rPr>
          <w:rFonts w:ascii="Arial" w:eastAsia="Calibri" w:hAnsi="Arial" w:cs="Arial"/>
          <w:sz w:val="22"/>
          <w:szCs w:val="22"/>
          <w:lang w:val="mn-MN"/>
        </w:rPr>
      </w:pPr>
      <w:r w:rsidRPr="00EA4C0A">
        <w:rPr>
          <w:rFonts w:ascii="Arial" w:eastAsia="Calibri" w:hAnsi="Arial" w:cs="Arial"/>
          <w:sz w:val="22"/>
          <w:szCs w:val="22"/>
          <w:lang w:val="mn-MN"/>
        </w:rPr>
        <w:t>Удирдамж боловсруулж, сум, ӨЭМТөвийн ахлагч нарт танилцуулах,үзлэгийн явцад хяналт хийх, идэвхжүүлэх</w:t>
      </w:r>
    </w:p>
    <w:p w:rsidR="00971657" w:rsidRPr="00EA4C0A" w:rsidRDefault="00971657" w:rsidP="00971657">
      <w:pPr>
        <w:numPr>
          <w:ilvl w:val="0"/>
          <w:numId w:val="5"/>
        </w:numPr>
        <w:spacing w:after="200" w:line="360" w:lineRule="auto"/>
        <w:contextualSpacing/>
        <w:jc w:val="both"/>
        <w:rPr>
          <w:rFonts w:ascii="Arial" w:eastAsia="Calibri" w:hAnsi="Arial" w:cs="Arial"/>
          <w:sz w:val="22"/>
          <w:szCs w:val="22"/>
          <w:lang w:val="mn-MN"/>
        </w:rPr>
      </w:pPr>
      <w:r w:rsidRPr="00EA4C0A">
        <w:rPr>
          <w:rFonts w:ascii="Arial" w:eastAsia="Calibri" w:hAnsi="Arial" w:cs="Arial"/>
          <w:sz w:val="22"/>
          <w:szCs w:val="22"/>
          <w:lang w:val="mn-MN"/>
        </w:rPr>
        <w:t>Үзлэгт шаардагдах нэг удаагийн толь, бээлий, үтрээний наацын шил , савх, жирэмслэлтээс сэргийлэх арга хэрэгслээр  хангах</w:t>
      </w:r>
    </w:p>
    <w:p w:rsidR="00971657" w:rsidRPr="00EA4C0A" w:rsidRDefault="00971657" w:rsidP="00971657">
      <w:pPr>
        <w:numPr>
          <w:ilvl w:val="0"/>
          <w:numId w:val="5"/>
        </w:numPr>
        <w:spacing w:after="200" w:line="360" w:lineRule="auto"/>
        <w:contextualSpacing/>
        <w:jc w:val="both"/>
        <w:rPr>
          <w:rFonts w:ascii="Arial" w:eastAsia="Calibri" w:hAnsi="Arial" w:cs="Arial"/>
          <w:sz w:val="22"/>
          <w:szCs w:val="22"/>
          <w:lang w:val="mn-MN"/>
        </w:rPr>
      </w:pPr>
      <w:r w:rsidRPr="00EA4C0A">
        <w:rPr>
          <w:rFonts w:ascii="Arial" w:eastAsia="Calibri" w:hAnsi="Arial" w:cs="Arial"/>
          <w:sz w:val="22"/>
          <w:szCs w:val="22"/>
          <w:lang w:val="mn-MN"/>
        </w:rPr>
        <w:t>Сум, ӨЭМТөв, Нөхөн үржихүйн хувийн хэвшлийн эмнэлгүүд, БОЭТ-ийн уялдаа холбоог зохицуулж, мэдээллээр хангах</w:t>
      </w:r>
    </w:p>
    <w:p w:rsidR="00971657" w:rsidRPr="00EA4C0A" w:rsidRDefault="00971657" w:rsidP="00971657">
      <w:pPr>
        <w:numPr>
          <w:ilvl w:val="0"/>
          <w:numId w:val="5"/>
        </w:numPr>
        <w:spacing w:after="200" w:line="360" w:lineRule="auto"/>
        <w:contextualSpacing/>
        <w:jc w:val="both"/>
        <w:rPr>
          <w:rFonts w:ascii="Arial" w:eastAsia="Calibri" w:hAnsi="Arial" w:cs="Arial"/>
          <w:b/>
          <w:sz w:val="22"/>
          <w:szCs w:val="22"/>
          <w:lang w:val="mn-MN"/>
        </w:rPr>
      </w:pPr>
      <w:r w:rsidRPr="00EA4C0A">
        <w:rPr>
          <w:rFonts w:ascii="Arial" w:eastAsia="Calibri" w:hAnsi="Arial" w:cs="Arial"/>
          <w:sz w:val="22"/>
          <w:szCs w:val="22"/>
          <w:lang w:val="mn-MN"/>
        </w:rPr>
        <w:t xml:space="preserve">Үзлэгийн тайланг нэгтгэх загвар боловсруулж, мэдээг нэгтгэн гарсан үр дүнг тайлагнах </w:t>
      </w:r>
    </w:p>
    <w:p w:rsidR="00971657" w:rsidRPr="00EA4C0A" w:rsidRDefault="00971657" w:rsidP="00971657">
      <w:pPr>
        <w:spacing w:after="200" w:line="360" w:lineRule="auto"/>
        <w:ind w:left="1440"/>
        <w:contextualSpacing/>
        <w:jc w:val="both"/>
        <w:rPr>
          <w:rFonts w:ascii="Arial" w:eastAsia="Calibri" w:hAnsi="Arial" w:cs="Arial"/>
          <w:b/>
          <w:sz w:val="22"/>
          <w:szCs w:val="22"/>
          <w:lang w:val="mn-MN"/>
        </w:rPr>
      </w:pPr>
      <w:r w:rsidRPr="00EA4C0A">
        <w:rPr>
          <w:rFonts w:ascii="Arial" w:eastAsia="Calibri" w:hAnsi="Arial" w:cs="Arial"/>
          <w:b/>
          <w:sz w:val="22"/>
          <w:szCs w:val="22"/>
          <w:lang w:val="mn-MN"/>
        </w:rPr>
        <w:t>Долоо . Үзлэг хийх хуваарь:</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919"/>
        <w:gridCol w:w="3260"/>
        <w:gridCol w:w="2835"/>
      </w:tblGrid>
      <w:tr w:rsidR="00971657" w:rsidRPr="00474297" w:rsidTr="00771BD4">
        <w:tc>
          <w:tcPr>
            <w:tcW w:w="483"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jc w:val="both"/>
              <w:rPr>
                <w:rFonts w:ascii="Arial" w:eastAsia="Calibri" w:hAnsi="Arial" w:cs="Arial"/>
                <w:lang w:val="mn-MN"/>
              </w:rPr>
            </w:pPr>
            <w:r w:rsidRPr="00474297">
              <w:rPr>
                <w:rFonts w:ascii="Arial" w:eastAsia="Calibri" w:hAnsi="Arial" w:cs="Arial"/>
                <w:lang w:val="mn-MN"/>
              </w:rPr>
              <w:t>№</w:t>
            </w: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jc w:val="both"/>
              <w:rPr>
                <w:rFonts w:ascii="Arial" w:eastAsia="Calibri" w:hAnsi="Arial" w:cs="Arial"/>
                <w:lang w:val="mn-MN"/>
              </w:rPr>
            </w:pPr>
            <w:r w:rsidRPr="00474297">
              <w:rPr>
                <w:rFonts w:ascii="Arial" w:eastAsia="Calibri" w:hAnsi="Arial" w:cs="Arial"/>
                <w:lang w:val="mn-MN"/>
              </w:rPr>
              <w:t>ӨЭМТөвүүд</w:t>
            </w:r>
          </w:p>
        </w:tc>
        <w:tc>
          <w:tcPr>
            <w:tcW w:w="3260" w:type="dxa"/>
            <w:tcBorders>
              <w:top w:val="single" w:sz="4" w:space="0" w:color="auto"/>
              <w:left w:val="single" w:sz="4" w:space="0" w:color="auto"/>
              <w:bottom w:val="single" w:sz="4" w:space="0" w:color="auto"/>
              <w:right w:val="single" w:sz="4" w:space="0" w:color="auto"/>
            </w:tcBorders>
          </w:tcPr>
          <w:p w:rsidR="00971657" w:rsidRPr="00474297" w:rsidRDefault="00971657" w:rsidP="00771BD4">
            <w:pPr>
              <w:jc w:val="both"/>
              <w:rPr>
                <w:rFonts w:ascii="Arial" w:eastAsia="Calibri" w:hAnsi="Arial" w:cs="Arial"/>
                <w:lang w:val="mn-MN"/>
              </w:rPr>
            </w:pPr>
            <w:r w:rsidRPr="00474297">
              <w:rPr>
                <w:rFonts w:ascii="Arial" w:eastAsia="Calibri" w:hAnsi="Arial" w:cs="Arial"/>
                <w:lang w:val="mn-MN"/>
              </w:rPr>
              <w:t>Үзлэг хийх эмнэлэг/эмч</w:t>
            </w:r>
            <w:r>
              <w:rPr>
                <w:rFonts w:ascii="Arial" w:eastAsia="Calibri" w:hAnsi="Arial" w:cs="Arial"/>
                <w:lang w:val="mn-MN"/>
              </w:rPr>
              <w:t>/</w:t>
            </w:r>
          </w:p>
          <w:p w:rsidR="00971657" w:rsidRPr="00474297" w:rsidRDefault="00971657" w:rsidP="00771BD4">
            <w:pPr>
              <w:jc w:val="both"/>
              <w:rPr>
                <w:rFonts w:ascii="Arial" w:eastAsia="Calibri" w:hAnsi="Arial" w:cs="Arial"/>
                <w:lang w:val="mn-MN"/>
              </w:rPr>
            </w:pPr>
          </w:p>
        </w:tc>
        <w:tc>
          <w:tcPr>
            <w:tcW w:w="2835"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jc w:val="both"/>
              <w:rPr>
                <w:rFonts w:ascii="Arial" w:eastAsia="Calibri" w:hAnsi="Arial" w:cs="Arial"/>
                <w:lang w:val="mn-MN"/>
              </w:rPr>
            </w:pPr>
            <w:r w:rsidRPr="00474297">
              <w:rPr>
                <w:rFonts w:ascii="Arial" w:eastAsia="Calibri" w:hAnsi="Arial" w:cs="Arial"/>
                <w:lang w:val="mn-MN"/>
              </w:rPr>
              <w:t xml:space="preserve">Нийт үзлэгт хамрагдах </w:t>
            </w:r>
            <w:r>
              <w:rPr>
                <w:rFonts w:ascii="Arial" w:eastAsia="Calibri" w:hAnsi="Arial" w:cs="Arial"/>
                <w:lang w:val="mn-MN"/>
              </w:rPr>
              <w:t>хүний тоо</w:t>
            </w:r>
          </w:p>
        </w:tc>
      </w:tr>
      <w:tr w:rsidR="00971657" w:rsidRPr="00474297" w:rsidTr="00771BD4">
        <w:trPr>
          <w:trHeight w:val="355"/>
        </w:trPr>
        <w:tc>
          <w:tcPr>
            <w:tcW w:w="483" w:type="dxa"/>
            <w:tcBorders>
              <w:top w:val="single" w:sz="4" w:space="0" w:color="auto"/>
              <w:left w:val="single" w:sz="4" w:space="0" w:color="auto"/>
              <w:bottom w:val="single" w:sz="4" w:space="0" w:color="auto"/>
              <w:right w:val="single" w:sz="4" w:space="0" w:color="auto"/>
            </w:tcBorders>
          </w:tcPr>
          <w:p w:rsidR="00971657" w:rsidRPr="00474297" w:rsidRDefault="00971657" w:rsidP="00771BD4">
            <w:pPr>
              <w:rPr>
                <w:rFonts w:ascii="Arial" w:eastAsia="Calibri" w:hAnsi="Arial" w:cs="Arial"/>
                <w:lang w:val="mn-MN"/>
              </w:rPr>
            </w:pPr>
            <w:r w:rsidRPr="00474297">
              <w:rPr>
                <w:rFonts w:ascii="Arial" w:eastAsia="Calibri" w:hAnsi="Arial" w:cs="Arial"/>
                <w:lang w:val="mn-MN"/>
              </w:rPr>
              <w:t>1</w:t>
            </w: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Мэндсэцэн</w:t>
            </w:r>
          </w:p>
        </w:tc>
        <w:tc>
          <w:tcPr>
            <w:tcW w:w="3260" w:type="dxa"/>
            <w:tcBorders>
              <w:top w:val="single" w:sz="4" w:space="0" w:color="auto"/>
              <w:left w:val="single" w:sz="4" w:space="0" w:color="auto"/>
              <w:bottom w:val="single" w:sz="4" w:space="0" w:color="auto"/>
              <w:right w:val="single" w:sz="4" w:space="0" w:color="auto"/>
            </w:tcBorders>
            <w:hideMark/>
          </w:tcPr>
          <w:p w:rsidR="00971657" w:rsidRDefault="00971657" w:rsidP="00771BD4">
            <w:pPr>
              <w:rPr>
                <w:rFonts w:ascii="Arial" w:eastAsia="Calibri" w:hAnsi="Arial" w:cs="Arial"/>
                <w:lang w:val="mn-MN"/>
              </w:rPr>
            </w:pPr>
            <w:r w:rsidRPr="00474297">
              <w:rPr>
                <w:rFonts w:ascii="Arial" w:eastAsia="Calibri" w:hAnsi="Arial" w:cs="Arial"/>
                <w:lang w:val="mn-MN"/>
              </w:rPr>
              <w:t>Мандах эмнэлэг</w:t>
            </w:r>
          </w:p>
          <w:p w:rsidR="00971657" w:rsidRPr="00474297" w:rsidRDefault="00971657" w:rsidP="00771BD4">
            <w:pPr>
              <w:rPr>
                <w:rFonts w:ascii="Arial" w:eastAsia="Calibri" w:hAnsi="Arial" w:cs="Arial"/>
                <w:lang w:val="mn-MN"/>
              </w:rPr>
            </w:pPr>
            <w:r w:rsidRPr="00474297">
              <w:rPr>
                <w:rFonts w:ascii="Arial" w:eastAsia="Calibri" w:hAnsi="Arial" w:cs="Arial"/>
                <w:lang w:val="mn-MN"/>
              </w:rPr>
              <w:t xml:space="preserve"> Б.Мөнхмандах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1657" w:rsidRPr="00474297" w:rsidRDefault="00971657" w:rsidP="00771BD4">
            <w:pPr>
              <w:jc w:val="center"/>
              <w:rPr>
                <w:rFonts w:ascii="Arial" w:eastAsia="Calibri" w:hAnsi="Arial" w:cs="Arial"/>
                <w:lang w:val="mn-MN"/>
              </w:rPr>
            </w:pPr>
            <w:r w:rsidRPr="00474297">
              <w:rPr>
                <w:rFonts w:ascii="Arial" w:eastAsia="Calibri" w:hAnsi="Arial" w:cs="Arial"/>
                <w:lang w:val="mn-MN"/>
              </w:rPr>
              <w:t>282</w:t>
            </w:r>
          </w:p>
        </w:tc>
      </w:tr>
      <w:tr w:rsidR="00971657" w:rsidRPr="00474297" w:rsidTr="00771BD4">
        <w:tc>
          <w:tcPr>
            <w:tcW w:w="483"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2</w:t>
            </w: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Мөнхийн гэгээ</w:t>
            </w:r>
          </w:p>
        </w:tc>
        <w:tc>
          <w:tcPr>
            <w:tcW w:w="3260" w:type="dxa"/>
            <w:tcBorders>
              <w:top w:val="single" w:sz="4" w:space="0" w:color="auto"/>
              <w:left w:val="single" w:sz="4" w:space="0" w:color="auto"/>
              <w:bottom w:val="single" w:sz="4" w:space="0" w:color="auto"/>
              <w:right w:val="single" w:sz="4" w:space="0" w:color="auto"/>
            </w:tcBorders>
          </w:tcPr>
          <w:p w:rsidR="00971657" w:rsidRDefault="00971657" w:rsidP="00771BD4">
            <w:pPr>
              <w:rPr>
                <w:rFonts w:ascii="Arial" w:eastAsia="Calibri" w:hAnsi="Arial" w:cs="Arial"/>
                <w:lang w:val="mn-MN"/>
              </w:rPr>
            </w:pPr>
            <w:r w:rsidRPr="00474297">
              <w:rPr>
                <w:rFonts w:ascii="Arial" w:eastAsia="Calibri" w:hAnsi="Arial" w:cs="Arial"/>
                <w:lang w:val="mn-MN"/>
              </w:rPr>
              <w:t>Болор эмнэлэг</w:t>
            </w:r>
          </w:p>
          <w:p w:rsidR="00971657" w:rsidRPr="00474297" w:rsidRDefault="00971657" w:rsidP="00771BD4">
            <w:pPr>
              <w:rPr>
                <w:rFonts w:ascii="Arial" w:eastAsia="Calibri" w:hAnsi="Arial" w:cs="Arial"/>
                <w:lang w:val="mn-MN"/>
              </w:rPr>
            </w:pPr>
            <w:r w:rsidRPr="00474297">
              <w:rPr>
                <w:rFonts w:ascii="Arial" w:eastAsia="Calibri" w:hAnsi="Arial" w:cs="Arial"/>
                <w:lang w:val="mn-MN"/>
              </w:rPr>
              <w:t xml:space="preserve"> Ө.Дэлгэрмаа</w:t>
            </w:r>
          </w:p>
          <w:p w:rsidR="00971657" w:rsidRPr="00474297" w:rsidRDefault="00971657" w:rsidP="00771BD4">
            <w:pPr>
              <w:rPr>
                <w:rFonts w:ascii="Arial" w:eastAsia="Calibri" w:hAnsi="Arial" w:cs="Arial"/>
                <w:lang w:val="mn-M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71657" w:rsidRPr="00474297" w:rsidRDefault="00971657" w:rsidP="00771BD4">
            <w:pPr>
              <w:jc w:val="center"/>
              <w:rPr>
                <w:rFonts w:ascii="Arial" w:eastAsia="Calibri" w:hAnsi="Arial" w:cs="Arial"/>
                <w:lang w:val="mn-MN"/>
              </w:rPr>
            </w:pPr>
            <w:r w:rsidRPr="00474297">
              <w:rPr>
                <w:rFonts w:ascii="Arial" w:eastAsia="Calibri" w:hAnsi="Arial" w:cs="Arial"/>
                <w:lang w:val="mn-MN"/>
              </w:rPr>
              <w:t>120</w:t>
            </w:r>
          </w:p>
        </w:tc>
      </w:tr>
      <w:tr w:rsidR="00971657" w:rsidRPr="00474297" w:rsidTr="00771BD4">
        <w:trPr>
          <w:trHeight w:val="471"/>
        </w:trPr>
        <w:tc>
          <w:tcPr>
            <w:tcW w:w="483"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3</w:t>
            </w: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Мөнхсүндрэл</w:t>
            </w:r>
          </w:p>
        </w:tc>
        <w:tc>
          <w:tcPr>
            <w:tcW w:w="3260" w:type="dxa"/>
            <w:tcBorders>
              <w:top w:val="single" w:sz="4" w:space="0" w:color="auto"/>
              <w:left w:val="single" w:sz="4" w:space="0" w:color="auto"/>
              <w:bottom w:val="single" w:sz="4" w:space="0" w:color="auto"/>
              <w:right w:val="single" w:sz="4" w:space="0" w:color="auto"/>
            </w:tcBorders>
            <w:hideMark/>
          </w:tcPr>
          <w:p w:rsidR="00971657" w:rsidRDefault="00971657" w:rsidP="00771BD4">
            <w:pPr>
              <w:rPr>
                <w:rFonts w:ascii="Arial" w:eastAsia="Calibri" w:hAnsi="Arial" w:cs="Arial"/>
                <w:lang w:val="mn-MN"/>
              </w:rPr>
            </w:pPr>
            <w:r w:rsidRPr="00474297">
              <w:rPr>
                <w:rFonts w:ascii="Arial" w:eastAsia="Calibri" w:hAnsi="Arial" w:cs="Arial"/>
                <w:lang w:val="mn-MN"/>
              </w:rPr>
              <w:t xml:space="preserve">Мишээл эмнэлэг </w:t>
            </w:r>
          </w:p>
          <w:p w:rsidR="00971657" w:rsidRPr="00474297" w:rsidRDefault="00971657" w:rsidP="00771BD4">
            <w:pPr>
              <w:rPr>
                <w:rFonts w:ascii="Arial" w:eastAsia="Calibri" w:hAnsi="Arial" w:cs="Arial"/>
                <w:lang w:val="mn-MN"/>
              </w:rPr>
            </w:pPr>
            <w:r>
              <w:rPr>
                <w:rFonts w:ascii="Arial" w:eastAsia="Calibri" w:hAnsi="Arial" w:cs="Arial"/>
                <w:lang w:val="mn-MN"/>
              </w:rPr>
              <w:t>Ч.</w:t>
            </w:r>
            <w:r w:rsidRPr="00474297">
              <w:rPr>
                <w:rFonts w:ascii="Arial" w:eastAsia="Calibri" w:hAnsi="Arial" w:cs="Arial"/>
                <w:lang w:val="mn-MN"/>
              </w:rPr>
              <w:t>Отгонжаргал</w:t>
            </w:r>
          </w:p>
        </w:tc>
        <w:tc>
          <w:tcPr>
            <w:tcW w:w="2835" w:type="dxa"/>
            <w:tcBorders>
              <w:top w:val="single" w:sz="4" w:space="0" w:color="auto"/>
              <w:left w:val="single" w:sz="4" w:space="0" w:color="auto"/>
              <w:bottom w:val="single" w:sz="4" w:space="0" w:color="auto"/>
              <w:right w:val="single" w:sz="4" w:space="0" w:color="auto"/>
            </w:tcBorders>
            <w:vAlign w:val="center"/>
          </w:tcPr>
          <w:p w:rsidR="00971657" w:rsidRPr="00474297" w:rsidRDefault="00971657" w:rsidP="00771BD4">
            <w:pPr>
              <w:jc w:val="center"/>
              <w:rPr>
                <w:rFonts w:ascii="Arial" w:eastAsia="Calibri" w:hAnsi="Arial" w:cs="Arial"/>
                <w:lang w:val="mn-MN"/>
              </w:rPr>
            </w:pPr>
            <w:r w:rsidRPr="00474297">
              <w:rPr>
                <w:rFonts w:ascii="Arial" w:eastAsia="Calibri" w:hAnsi="Arial" w:cs="Arial"/>
                <w:lang w:val="mn-MN"/>
              </w:rPr>
              <w:t>145</w:t>
            </w:r>
          </w:p>
          <w:p w:rsidR="00971657" w:rsidRPr="00474297" w:rsidRDefault="00971657" w:rsidP="00771BD4">
            <w:pPr>
              <w:jc w:val="center"/>
              <w:rPr>
                <w:rFonts w:ascii="Arial" w:eastAsia="Calibri" w:hAnsi="Arial" w:cs="Arial"/>
                <w:lang w:val="mn-MN"/>
              </w:rPr>
            </w:pPr>
          </w:p>
        </w:tc>
      </w:tr>
      <w:tr w:rsidR="00971657" w:rsidRPr="00474297" w:rsidTr="00771BD4">
        <w:trPr>
          <w:trHeight w:val="221"/>
        </w:trPr>
        <w:tc>
          <w:tcPr>
            <w:tcW w:w="483"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4</w:t>
            </w: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Учралтбаяр</w:t>
            </w:r>
          </w:p>
        </w:tc>
        <w:tc>
          <w:tcPr>
            <w:tcW w:w="3260" w:type="dxa"/>
            <w:tcBorders>
              <w:top w:val="single" w:sz="4" w:space="0" w:color="auto"/>
              <w:left w:val="single" w:sz="4" w:space="0" w:color="auto"/>
              <w:bottom w:val="single" w:sz="4" w:space="0" w:color="auto"/>
              <w:right w:val="single" w:sz="4" w:space="0" w:color="auto"/>
            </w:tcBorders>
          </w:tcPr>
          <w:p w:rsidR="00971657" w:rsidRDefault="00971657" w:rsidP="00771BD4">
            <w:pPr>
              <w:rPr>
                <w:rFonts w:ascii="Arial" w:eastAsia="Calibri" w:hAnsi="Arial" w:cs="Arial"/>
                <w:lang w:val="mn-MN"/>
              </w:rPr>
            </w:pPr>
            <w:r w:rsidRPr="00474297">
              <w:rPr>
                <w:rFonts w:ascii="Arial" w:eastAsia="Calibri" w:hAnsi="Arial" w:cs="Arial"/>
                <w:lang w:val="mn-MN"/>
              </w:rPr>
              <w:t xml:space="preserve">Хүслэн эмнэлэг </w:t>
            </w:r>
          </w:p>
          <w:p w:rsidR="00971657" w:rsidRPr="00474297" w:rsidRDefault="00971657" w:rsidP="00771BD4">
            <w:pPr>
              <w:rPr>
                <w:rFonts w:ascii="Arial" w:eastAsia="Calibri" w:hAnsi="Arial" w:cs="Arial"/>
                <w:lang w:val="mn-MN"/>
              </w:rPr>
            </w:pPr>
            <w:r w:rsidRPr="00474297">
              <w:rPr>
                <w:rFonts w:ascii="Arial" w:eastAsia="Calibri" w:hAnsi="Arial" w:cs="Arial"/>
                <w:lang w:val="mn-MN"/>
              </w:rPr>
              <w:t>Батцэцэг</w:t>
            </w:r>
          </w:p>
          <w:p w:rsidR="00971657" w:rsidRPr="00474297" w:rsidRDefault="00971657" w:rsidP="00771BD4">
            <w:pPr>
              <w:rPr>
                <w:rFonts w:ascii="Arial" w:eastAsia="Calibri" w:hAnsi="Arial" w:cs="Arial"/>
                <w:lang w:val="mn-M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71657" w:rsidRPr="00474297" w:rsidRDefault="00971657" w:rsidP="00771BD4">
            <w:pPr>
              <w:jc w:val="center"/>
              <w:rPr>
                <w:rFonts w:ascii="Arial" w:eastAsia="Calibri" w:hAnsi="Arial" w:cs="Arial"/>
                <w:lang w:val="mn-MN"/>
              </w:rPr>
            </w:pPr>
            <w:r w:rsidRPr="00474297">
              <w:rPr>
                <w:rFonts w:ascii="Arial" w:eastAsia="Calibri" w:hAnsi="Arial" w:cs="Arial"/>
                <w:lang w:val="mn-MN"/>
              </w:rPr>
              <w:t>216</w:t>
            </w:r>
          </w:p>
        </w:tc>
      </w:tr>
      <w:tr w:rsidR="00971657" w:rsidRPr="00474297" w:rsidTr="00771BD4">
        <w:trPr>
          <w:trHeight w:val="582"/>
        </w:trPr>
        <w:tc>
          <w:tcPr>
            <w:tcW w:w="483"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5</w:t>
            </w: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Нийцэл</w:t>
            </w:r>
          </w:p>
        </w:tc>
        <w:tc>
          <w:tcPr>
            <w:tcW w:w="3260" w:type="dxa"/>
            <w:tcBorders>
              <w:top w:val="single" w:sz="4" w:space="0" w:color="auto"/>
              <w:left w:val="single" w:sz="4" w:space="0" w:color="auto"/>
              <w:bottom w:val="single" w:sz="4" w:space="0" w:color="auto"/>
              <w:right w:val="single" w:sz="4" w:space="0" w:color="auto"/>
            </w:tcBorders>
            <w:hideMark/>
          </w:tcPr>
          <w:p w:rsidR="00971657" w:rsidRDefault="00971657" w:rsidP="00771BD4">
            <w:pPr>
              <w:rPr>
                <w:rFonts w:ascii="Arial" w:eastAsia="Calibri" w:hAnsi="Arial" w:cs="Arial"/>
                <w:lang w:val="mn-MN"/>
              </w:rPr>
            </w:pPr>
            <w:r w:rsidRPr="00474297">
              <w:rPr>
                <w:rFonts w:ascii="Arial" w:eastAsia="Calibri" w:hAnsi="Arial" w:cs="Arial"/>
                <w:lang w:val="mn-MN"/>
              </w:rPr>
              <w:t xml:space="preserve">Эх элбэрэл эмнэлэг </w:t>
            </w:r>
          </w:p>
          <w:p w:rsidR="00971657" w:rsidRPr="00474297" w:rsidRDefault="00971657" w:rsidP="00771BD4">
            <w:pPr>
              <w:rPr>
                <w:rFonts w:ascii="Arial" w:eastAsia="Calibri" w:hAnsi="Arial" w:cs="Arial"/>
                <w:lang w:val="mn-MN"/>
              </w:rPr>
            </w:pPr>
            <w:r w:rsidRPr="00474297">
              <w:rPr>
                <w:rFonts w:ascii="Arial" w:eastAsia="Calibri" w:hAnsi="Arial" w:cs="Arial"/>
                <w:lang w:val="mn-MN"/>
              </w:rPr>
              <w:t>н.Туяа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1657" w:rsidRPr="00474297" w:rsidRDefault="00971657" w:rsidP="00771BD4">
            <w:pPr>
              <w:jc w:val="center"/>
              <w:rPr>
                <w:rFonts w:ascii="Arial" w:eastAsia="Calibri" w:hAnsi="Arial" w:cs="Arial"/>
                <w:lang w:val="mn-MN"/>
              </w:rPr>
            </w:pPr>
            <w:r w:rsidRPr="00474297">
              <w:rPr>
                <w:rFonts w:ascii="Arial" w:eastAsia="Calibri" w:hAnsi="Arial" w:cs="Arial"/>
                <w:lang w:val="mn-MN"/>
              </w:rPr>
              <w:t>84</w:t>
            </w:r>
          </w:p>
        </w:tc>
      </w:tr>
      <w:tr w:rsidR="00971657" w:rsidRPr="00474297" w:rsidTr="00771BD4">
        <w:trPr>
          <w:trHeight w:val="582"/>
        </w:trPr>
        <w:tc>
          <w:tcPr>
            <w:tcW w:w="483"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6</w:t>
            </w: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Үйлсбадрах</w:t>
            </w:r>
          </w:p>
        </w:tc>
        <w:tc>
          <w:tcPr>
            <w:tcW w:w="3260"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Үйлсбадрах ӨЭМТөв</w:t>
            </w:r>
          </w:p>
          <w:p w:rsidR="00971657" w:rsidRPr="00474297" w:rsidRDefault="00971657" w:rsidP="00771BD4">
            <w:pPr>
              <w:rPr>
                <w:rFonts w:ascii="Arial" w:eastAsia="Calibri" w:hAnsi="Arial" w:cs="Arial"/>
                <w:lang w:val="mn-MN"/>
              </w:rPr>
            </w:pPr>
            <w:r w:rsidRPr="00474297">
              <w:rPr>
                <w:rFonts w:ascii="Arial" w:eastAsia="Calibri" w:hAnsi="Arial" w:cs="Arial"/>
                <w:lang w:val="mn-MN"/>
              </w:rPr>
              <w:t>ЭБЭЭмч н.Эрдэнэчимэг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1657" w:rsidRPr="00474297" w:rsidRDefault="00971657" w:rsidP="00771BD4">
            <w:pPr>
              <w:jc w:val="center"/>
              <w:rPr>
                <w:rFonts w:ascii="Arial" w:eastAsia="Calibri" w:hAnsi="Arial" w:cs="Arial"/>
                <w:lang w:val="mn-MN"/>
              </w:rPr>
            </w:pPr>
            <w:r w:rsidRPr="00474297">
              <w:rPr>
                <w:rFonts w:ascii="Arial" w:eastAsia="Calibri" w:hAnsi="Arial" w:cs="Arial"/>
                <w:lang w:val="mn-MN"/>
              </w:rPr>
              <w:t>234</w:t>
            </w:r>
          </w:p>
        </w:tc>
      </w:tr>
    </w:tbl>
    <w:p w:rsidR="00971657" w:rsidRDefault="00971657" w:rsidP="00971657">
      <w:pPr>
        <w:rPr>
          <w:lang w:val="mn-MN"/>
        </w:rPr>
      </w:pPr>
    </w:p>
    <w:p w:rsidR="00971657" w:rsidRDefault="00971657" w:rsidP="00971657">
      <w:pPr>
        <w:rPr>
          <w:lang w:val="mn-MN"/>
        </w:rPr>
      </w:pPr>
    </w:p>
    <w:p w:rsidR="00971657" w:rsidRPr="00EA4C0A" w:rsidRDefault="00971657" w:rsidP="00971657">
      <w:pPr>
        <w:rPr>
          <w:lang w:val="mn-MN"/>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919"/>
        <w:gridCol w:w="3260"/>
        <w:gridCol w:w="2835"/>
      </w:tblGrid>
      <w:tr w:rsidR="00971657" w:rsidRPr="00474297" w:rsidTr="00771BD4">
        <w:trPr>
          <w:trHeight w:val="582"/>
        </w:trPr>
        <w:tc>
          <w:tcPr>
            <w:tcW w:w="483"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7</w:t>
            </w: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Энхжинмандарваа</w:t>
            </w:r>
          </w:p>
        </w:tc>
        <w:tc>
          <w:tcPr>
            <w:tcW w:w="3260" w:type="dxa"/>
            <w:tcBorders>
              <w:top w:val="single" w:sz="4" w:space="0" w:color="auto"/>
              <w:left w:val="single" w:sz="4" w:space="0" w:color="auto"/>
              <w:bottom w:val="single" w:sz="4" w:space="0" w:color="auto"/>
              <w:right w:val="single" w:sz="4" w:space="0" w:color="auto"/>
            </w:tcBorders>
            <w:hideMark/>
          </w:tcPr>
          <w:p w:rsidR="00971657" w:rsidRDefault="00971657" w:rsidP="00771BD4">
            <w:pPr>
              <w:rPr>
                <w:rFonts w:ascii="Arial" w:eastAsia="Calibri" w:hAnsi="Arial" w:cs="Arial"/>
                <w:lang w:val="mn-MN"/>
              </w:rPr>
            </w:pPr>
            <w:r w:rsidRPr="00474297">
              <w:rPr>
                <w:rFonts w:ascii="Arial" w:eastAsia="Calibri" w:hAnsi="Arial" w:cs="Arial"/>
                <w:lang w:val="mn-MN"/>
              </w:rPr>
              <w:t>Хатагтай эмнэлэг</w:t>
            </w:r>
          </w:p>
          <w:p w:rsidR="00971657" w:rsidRPr="00474297" w:rsidRDefault="00971657" w:rsidP="00771BD4">
            <w:pPr>
              <w:rPr>
                <w:rFonts w:ascii="Arial" w:eastAsia="Calibri" w:hAnsi="Arial" w:cs="Arial"/>
                <w:lang w:val="mn-MN"/>
              </w:rPr>
            </w:pPr>
            <w:r w:rsidRPr="00474297">
              <w:rPr>
                <w:rFonts w:ascii="Arial" w:eastAsia="Calibri" w:hAnsi="Arial" w:cs="Arial"/>
                <w:lang w:val="mn-MN"/>
              </w:rPr>
              <w:t>Д.Цэенхорлоо</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1657" w:rsidRPr="00474297" w:rsidRDefault="00971657" w:rsidP="00771BD4">
            <w:pPr>
              <w:jc w:val="center"/>
              <w:rPr>
                <w:rFonts w:ascii="Arial" w:eastAsia="Calibri" w:hAnsi="Arial" w:cs="Arial"/>
                <w:lang w:val="mn-MN"/>
              </w:rPr>
            </w:pPr>
            <w:r w:rsidRPr="00474297">
              <w:rPr>
                <w:rFonts w:ascii="Arial" w:eastAsia="Calibri" w:hAnsi="Arial" w:cs="Arial"/>
                <w:lang w:val="mn-MN"/>
              </w:rPr>
              <w:t>143</w:t>
            </w:r>
          </w:p>
        </w:tc>
      </w:tr>
      <w:tr w:rsidR="00971657" w:rsidRPr="00474297" w:rsidTr="00771BD4">
        <w:trPr>
          <w:trHeight w:val="582"/>
        </w:trPr>
        <w:tc>
          <w:tcPr>
            <w:tcW w:w="483"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8</w:t>
            </w: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Анхны оч</w:t>
            </w:r>
          </w:p>
        </w:tc>
        <w:tc>
          <w:tcPr>
            <w:tcW w:w="3260" w:type="dxa"/>
            <w:tcBorders>
              <w:top w:val="single" w:sz="4" w:space="0" w:color="auto"/>
              <w:left w:val="single" w:sz="4" w:space="0" w:color="auto"/>
              <w:bottom w:val="single" w:sz="4" w:space="0" w:color="auto"/>
              <w:right w:val="single" w:sz="4" w:space="0" w:color="auto"/>
            </w:tcBorders>
          </w:tcPr>
          <w:p w:rsidR="00971657" w:rsidRDefault="00971657" w:rsidP="00771BD4">
            <w:pPr>
              <w:rPr>
                <w:rFonts w:ascii="Arial" w:eastAsia="Calibri" w:hAnsi="Arial" w:cs="Arial"/>
                <w:lang w:val="mn-MN"/>
              </w:rPr>
            </w:pPr>
            <w:r w:rsidRPr="00474297">
              <w:rPr>
                <w:rFonts w:ascii="Arial" w:eastAsia="Calibri" w:hAnsi="Arial" w:cs="Arial"/>
                <w:lang w:val="mn-MN"/>
              </w:rPr>
              <w:t xml:space="preserve">Ачлал эмнэлэг </w:t>
            </w:r>
          </w:p>
          <w:p w:rsidR="00971657" w:rsidRPr="00474297" w:rsidRDefault="00971657" w:rsidP="00771BD4">
            <w:pPr>
              <w:rPr>
                <w:rFonts w:ascii="Arial" w:eastAsia="Calibri" w:hAnsi="Arial" w:cs="Arial"/>
                <w:lang w:val="mn-MN"/>
              </w:rPr>
            </w:pPr>
            <w:r w:rsidRPr="00474297">
              <w:rPr>
                <w:rFonts w:ascii="Arial" w:eastAsia="Calibri" w:hAnsi="Arial" w:cs="Arial"/>
                <w:lang w:val="mn-MN"/>
              </w:rPr>
              <w:t>Н.Сугар</w:t>
            </w:r>
          </w:p>
          <w:p w:rsidR="00971657" w:rsidRPr="00474297" w:rsidRDefault="00971657" w:rsidP="00771BD4">
            <w:pPr>
              <w:rPr>
                <w:rFonts w:ascii="Arial" w:eastAsia="Calibri" w:hAnsi="Arial" w:cs="Arial"/>
                <w:lang w:val="mn-M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71657" w:rsidRPr="00474297" w:rsidRDefault="00971657" w:rsidP="00771BD4">
            <w:pPr>
              <w:jc w:val="center"/>
              <w:rPr>
                <w:rFonts w:ascii="Arial" w:eastAsia="Calibri" w:hAnsi="Arial" w:cs="Arial"/>
                <w:lang w:val="mn-MN"/>
              </w:rPr>
            </w:pPr>
            <w:r w:rsidRPr="00474297">
              <w:rPr>
                <w:rFonts w:ascii="Arial" w:eastAsia="Calibri" w:hAnsi="Arial" w:cs="Arial"/>
                <w:lang w:val="mn-MN"/>
              </w:rPr>
              <w:t>185</w:t>
            </w:r>
          </w:p>
        </w:tc>
      </w:tr>
      <w:tr w:rsidR="00971657" w:rsidRPr="00474297" w:rsidTr="00771BD4">
        <w:trPr>
          <w:trHeight w:val="582"/>
        </w:trPr>
        <w:tc>
          <w:tcPr>
            <w:tcW w:w="483"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10</w:t>
            </w: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lang w:val="mn-MN"/>
              </w:rPr>
            </w:pPr>
            <w:r w:rsidRPr="00474297">
              <w:rPr>
                <w:rFonts w:ascii="Arial" w:eastAsia="Calibri" w:hAnsi="Arial" w:cs="Arial"/>
                <w:lang w:val="mn-MN"/>
              </w:rPr>
              <w:t>Жаргалант сум</w:t>
            </w:r>
          </w:p>
        </w:tc>
        <w:tc>
          <w:tcPr>
            <w:tcW w:w="3260" w:type="dxa"/>
            <w:tcBorders>
              <w:top w:val="single" w:sz="4" w:space="0" w:color="auto"/>
              <w:left w:val="single" w:sz="4" w:space="0" w:color="auto"/>
              <w:bottom w:val="single" w:sz="4" w:space="0" w:color="auto"/>
              <w:right w:val="single" w:sz="4" w:space="0" w:color="auto"/>
            </w:tcBorders>
            <w:hideMark/>
          </w:tcPr>
          <w:p w:rsidR="00971657" w:rsidRDefault="00971657" w:rsidP="00771BD4">
            <w:pPr>
              <w:rPr>
                <w:rFonts w:ascii="Arial" w:eastAsia="Calibri" w:hAnsi="Arial" w:cs="Arial"/>
                <w:lang w:val="mn-MN"/>
              </w:rPr>
            </w:pPr>
            <w:r w:rsidRPr="00474297">
              <w:rPr>
                <w:rFonts w:ascii="Arial" w:eastAsia="Calibri" w:hAnsi="Arial" w:cs="Arial"/>
                <w:lang w:val="mn-MN"/>
              </w:rPr>
              <w:t>СЭМТөв</w:t>
            </w:r>
          </w:p>
          <w:p w:rsidR="00971657" w:rsidRPr="00474297" w:rsidRDefault="00971657" w:rsidP="00771BD4">
            <w:pPr>
              <w:rPr>
                <w:rFonts w:ascii="Arial" w:eastAsia="Calibri" w:hAnsi="Arial" w:cs="Arial"/>
                <w:lang w:val="mn-MN"/>
              </w:rPr>
            </w:pPr>
            <w:r w:rsidRPr="00474297">
              <w:rPr>
                <w:rFonts w:ascii="Arial" w:eastAsia="Calibri" w:hAnsi="Arial" w:cs="Arial"/>
                <w:lang w:val="mn-MN"/>
              </w:rPr>
              <w:t xml:space="preserve"> Ц.Дэлгэрмаа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971657" w:rsidRPr="00474297" w:rsidRDefault="00971657" w:rsidP="00771BD4">
            <w:pPr>
              <w:jc w:val="center"/>
              <w:rPr>
                <w:rFonts w:ascii="Arial" w:eastAsia="Calibri" w:hAnsi="Arial" w:cs="Arial"/>
                <w:lang w:val="mn-MN"/>
              </w:rPr>
            </w:pPr>
            <w:r w:rsidRPr="00474297">
              <w:rPr>
                <w:rFonts w:ascii="Arial" w:eastAsia="Calibri" w:hAnsi="Arial" w:cs="Arial"/>
                <w:lang w:val="mn-MN"/>
              </w:rPr>
              <w:t>56</w:t>
            </w:r>
          </w:p>
        </w:tc>
      </w:tr>
      <w:tr w:rsidR="00971657" w:rsidRPr="00474297" w:rsidTr="00771BD4">
        <w:trPr>
          <w:trHeight w:val="326"/>
        </w:trPr>
        <w:tc>
          <w:tcPr>
            <w:tcW w:w="483" w:type="dxa"/>
            <w:tcBorders>
              <w:top w:val="single" w:sz="4" w:space="0" w:color="auto"/>
              <w:left w:val="single" w:sz="4" w:space="0" w:color="auto"/>
              <w:bottom w:val="single" w:sz="4" w:space="0" w:color="auto"/>
              <w:right w:val="single" w:sz="4" w:space="0" w:color="auto"/>
            </w:tcBorders>
          </w:tcPr>
          <w:p w:rsidR="00971657" w:rsidRPr="00474297" w:rsidRDefault="00971657" w:rsidP="00771BD4">
            <w:pPr>
              <w:rPr>
                <w:rFonts w:ascii="Arial" w:eastAsia="Calibri" w:hAnsi="Arial" w:cs="Arial"/>
                <w:lang w:val="mn-MN"/>
              </w:rPr>
            </w:pPr>
          </w:p>
        </w:tc>
        <w:tc>
          <w:tcPr>
            <w:tcW w:w="2919" w:type="dxa"/>
            <w:tcBorders>
              <w:top w:val="single" w:sz="4" w:space="0" w:color="auto"/>
              <w:left w:val="single" w:sz="4" w:space="0" w:color="auto"/>
              <w:bottom w:val="single" w:sz="4" w:space="0" w:color="auto"/>
              <w:right w:val="single" w:sz="4" w:space="0" w:color="auto"/>
            </w:tcBorders>
            <w:hideMark/>
          </w:tcPr>
          <w:p w:rsidR="00971657" w:rsidRPr="00474297" w:rsidRDefault="00971657" w:rsidP="00771BD4">
            <w:pPr>
              <w:rPr>
                <w:rFonts w:ascii="Arial" w:eastAsia="Calibri" w:hAnsi="Arial" w:cs="Arial"/>
                <w:b/>
                <w:lang w:val="mn-MN"/>
              </w:rPr>
            </w:pPr>
            <w:r w:rsidRPr="00474297">
              <w:rPr>
                <w:rFonts w:ascii="Arial" w:eastAsia="Calibri" w:hAnsi="Arial" w:cs="Arial"/>
                <w:b/>
                <w:lang w:val="mn-MN"/>
              </w:rPr>
              <w:t>Бүгд</w:t>
            </w:r>
          </w:p>
        </w:tc>
        <w:tc>
          <w:tcPr>
            <w:tcW w:w="3260" w:type="dxa"/>
            <w:tcBorders>
              <w:top w:val="single" w:sz="4" w:space="0" w:color="auto"/>
              <w:left w:val="single" w:sz="4" w:space="0" w:color="auto"/>
              <w:bottom w:val="single" w:sz="4" w:space="0" w:color="auto"/>
              <w:right w:val="single" w:sz="4" w:space="0" w:color="auto"/>
            </w:tcBorders>
          </w:tcPr>
          <w:p w:rsidR="00971657" w:rsidRPr="00474297" w:rsidRDefault="00971657" w:rsidP="00771BD4">
            <w:pPr>
              <w:rPr>
                <w:rFonts w:ascii="Arial" w:eastAsia="Calibri" w:hAnsi="Arial" w:cs="Arial"/>
                <w:lang w:val="mn-MN"/>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71657" w:rsidRPr="00474297" w:rsidRDefault="00971657" w:rsidP="00771BD4">
            <w:pPr>
              <w:jc w:val="center"/>
              <w:rPr>
                <w:rFonts w:ascii="Arial" w:eastAsia="Calibri" w:hAnsi="Arial" w:cs="Arial"/>
                <w:b/>
                <w:lang w:val="mn-MN"/>
              </w:rPr>
            </w:pPr>
            <w:r w:rsidRPr="00474297">
              <w:rPr>
                <w:rFonts w:ascii="Arial" w:eastAsia="Calibri" w:hAnsi="Arial" w:cs="Arial"/>
                <w:b/>
                <w:lang w:val="mn-MN"/>
              </w:rPr>
              <w:t>1465</w:t>
            </w:r>
          </w:p>
        </w:tc>
      </w:tr>
    </w:tbl>
    <w:p w:rsidR="00971657" w:rsidRDefault="00971657" w:rsidP="00971657">
      <w:pPr>
        <w:jc w:val="both"/>
        <w:rPr>
          <w:rFonts w:ascii="Arial" w:eastAsia="Calibri" w:hAnsi="Arial" w:cs="Arial"/>
          <w:b/>
          <w:lang w:val="mn-MN"/>
        </w:rPr>
      </w:pPr>
    </w:p>
    <w:p w:rsidR="00971657" w:rsidRPr="00474297" w:rsidRDefault="00971657" w:rsidP="00971657">
      <w:pPr>
        <w:spacing w:line="360" w:lineRule="auto"/>
        <w:ind w:firstLine="567"/>
        <w:jc w:val="both"/>
        <w:rPr>
          <w:rFonts w:ascii="Arial" w:eastAsia="Calibri" w:hAnsi="Arial" w:cs="Arial"/>
          <w:b/>
          <w:lang w:val="mn-MN"/>
        </w:rPr>
      </w:pPr>
      <w:r>
        <w:rPr>
          <w:rFonts w:ascii="Arial" w:eastAsia="Calibri" w:hAnsi="Arial" w:cs="Arial"/>
          <w:b/>
          <w:lang w:val="mn-MN"/>
        </w:rPr>
        <w:t>Найм</w:t>
      </w:r>
      <w:r w:rsidRPr="00474297">
        <w:rPr>
          <w:rFonts w:ascii="Arial" w:eastAsia="Calibri" w:hAnsi="Arial" w:cs="Arial"/>
          <w:b/>
          <w:lang w:val="mn-MN"/>
        </w:rPr>
        <w:t>. Үзлэгийн хамрагдалтыг нэмэгдүүлэх чиглэлээр  :</w:t>
      </w:r>
    </w:p>
    <w:p w:rsidR="00971657" w:rsidRPr="00474297" w:rsidRDefault="00971657" w:rsidP="00971657">
      <w:pPr>
        <w:numPr>
          <w:ilvl w:val="0"/>
          <w:numId w:val="6"/>
        </w:numPr>
        <w:spacing w:after="200" w:line="360" w:lineRule="auto"/>
        <w:contextualSpacing/>
        <w:jc w:val="both"/>
        <w:rPr>
          <w:rFonts w:ascii="Arial" w:eastAsia="Calibri" w:hAnsi="Arial" w:cs="Arial"/>
          <w:lang w:val="mn-MN"/>
        </w:rPr>
      </w:pPr>
      <w:r w:rsidRPr="00474297">
        <w:rPr>
          <w:rFonts w:ascii="Arial" w:eastAsia="Calibri" w:hAnsi="Arial" w:cs="Arial"/>
          <w:lang w:val="mn-MN"/>
        </w:rPr>
        <w:t xml:space="preserve">ӨЭМТөвүүдээс  үзлэгт хамрагдах эмэгтэйчүүдийн нэрсийн жагсаалтыг гаргуулан, үзлэгт шаардлагатай  нэг удаагийн бээлий, толь, уут, үтрээний наацын шил, савхаар  ханган  үзлэг хийх  нөхөн  үржихүйн хувийн хэвшлийн эмнэлгүүдэд   хүргүүлж мэдээлэл солилцож, ажиллан тайланг авах  </w:t>
      </w:r>
    </w:p>
    <w:p w:rsidR="00971657" w:rsidRDefault="00971657" w:rsidP="00971657">
      <w:pPr>
        <w:numPr>
          <w:ilvl w:val="0"/>
          <w:numId w:val="6"/>
        </w:numPr>
        <w:spacing w:after="200" w:line="360" w:lineRule="auto"/>
        <w:contextualSpacing/>
        <w:jc w:val="both"/>
        <w:rPr>
          <w:rFonts w:ascii="Arial" w:eastAsia="Calibri" w:hAnsi="Arial" w:cs="Arial"/>
          <w:lang w:val="mn-MN"/>
        </w:rPr>
      </w:pPr>
      <w:r w:rsidRPr="00474297">
        <w:rPr>
          <w:rFonts w:ascii="Arial" w:eastAsia="Calibri" w:hAnsi="Arial" w:cs="Arial"/>
          <w:lang w:val="mn-MN"/>
        </w:rPr>
        <w:t>Нөхөн үржихүйн урьдчилан сэргийлэх үзлэгт хамрагдалтыг сайжруулахтай холбоотой  ухуулга сурталчил</w:t>
      </w:r>
      <w:r>
        <w:rPr>
          <w:rFonts w:ascii="Arial" w:eastAsia="Calibri" w:hAnsi="Arial" w:cs="Arial"/>
          <w:lang w:val="mn-MN"/>
        </w:rPr>
        <w:t xml:space="preserve">гаа, мэдээллийн ажил өрнүүлэх </w:t>
      </w:r>
    </w:p>
    <w:p w:rsidR="00971657" w:rsidRPr="00EA4C0A" w:rsidRDefault="00971657" w:rsidP="00971657">
      <w:pPr>
        <w:numPr>
          <w:ilvl w:val="0"/>
          <w:numId w:val="6"/>
        </w:numPr>
        <w:spacing w:after="200" w:line="360" w:lineRule="auto"/>
        <w:contextualSpacing/>
        <w:jc w:val="both"/>
        <w:rPr>
          <w:rFonts w:ascii="Arial" w:eastAsia="Calibri" w:hAnsi="Arial" w:cs="Arial"/>
          <w:b/>
          <w:lang w:val="mn-MN"/>
        </w:rPr>
      </w:pPr>
      <w:r w:rsidRPr="00EA4C0A">
        <w:rPr>
          <w:rFonts w:ascii="Arial" w:eastAsia="Calibri" w:hAnsi="Arial" w:cs="Arial"/>
          <w:lang w:val="mn-MN"/>
        </w:rPr>
        <w:t>Урьдчилан сэргийлэх үзлэгийн нэгдсэн дүнг гарган эрүүл мэндийн байгууллагуудын шуурхай, ЭМГ-ын Удирдах зөвлөлийн хурал, аймгийн Засаг даргын Тамгын газарт   танилцуулах</w:t>
      </w:r>
    </w:p>
    <w:p w:rsidR="00971657" w:rsidRDefault="00971657" w:rsidP="00971657">
      <w:pPr>
        <w:spacing w:after="200" w:line="360" w:lineRule="auto"/>
        <w:ind w:left="720"/>
        <w:contextualSpacing/>
        <w:jc w:val="both"/>
        <w:rPr>
          <w:rFonts w:ascii="Arial" w:eastAsia="Calibri" w:hAnsi="Arial" w:cs="Arial"/>
          <w:lang w:val="mn-MN"/>
        </w:rPr>
      </w:pPr>
      <w:r w:rsidRPr="00EA4C0A">
        <w:rPr>
          <w:rFonts w:ascii="Arial" w:eastAsia="Calibri" w:hAnsi="Arial" w:cs="Arial"/>
          <w:b/>
          <w:lang w:val="mn-MN"/>
        </w:rPr>
        <w:t xml:space="preserve"> </w:t>
      </w:r>
      <w:r>
        <w:rPr>
          <w:rFonts w:ascii="Arial" w:eastAsia="Calibri" w:hAnsi="Arial" w:cs="Arial"/>
          <w:b/>
          <w:lang w:val="mn-MN"/>
        </w:rPr>
        <w:t>Ес</w:t>
      </w:r>
      <w:r w:rsidRPr="00EA4C0A">
        <w:rPr>
          <w:rFonts w:ascii="Arial" w:eastAsia="Calibri" w:hAnsi="Arial" w:cs="Arial"/>
          <w:b/>
          <w:lang w:val="mn-MN"/>
        </w:rPr>
        <w:t xml:space="preserve">. Хүрэх үр дүн :  </w:t>
      </w:r>
      <w:r w:rsidRPr="00474297">
        <w:rPr>
          <w:rFonts w:ascii="Arial" w:eastAsia="Calibri" w:hAnsi="Arial" w:cs="Arial"/>
          <w:lang w:val="mn-MN"/>
        </w:rPr>
        <w:t>Үзлэг  хийгдсэнээр</w:t>
      </w:r>
    </w:p>
    <w:p w:rsidR="00971657" w:rsidRDefault="00971657" w:rsidP="00971657">
      <w:pPr>
        <w:spacing w:after="200" w:line="360" w:lineRule="auto"/>
        <w:ind w:firstLine="567"/>
        <w:contextualSpacing/>
        <w:jc w:val="both"/>
        <w:rPr>
          <w:rFonts w:ascii="Arial" w:eastAsia="Calibri" w:hAnsi="Arial" w:cs="Arial"/>
          <w:lang w:val="mn-MN"/>
        </w:rPr>
      </w:pPr>
      <w:r>
        <w:rPr>
          <w:rFonts w:ascii="Arial" w:eastAsia="Calibri" w:hAnsi="Arial" w:cs="Arial"/>
          <w:lang w:val="mn-MN"/>
        </w:rPr>
        <w:t xml:space="preserve">1.Сум, ӨЭМТөв бүр </w:t>
      </w:r>
      <w:r w:rsidRPr="00474297">
        <w:rPr>
          <w:rFonts w:ascii="Arial" w:eastAsia="Calibri" w:hAnsi="Arial" w:cs="Arial"/>
          <w:lang w:val="mn-MN"/>
        </w:rPr>
        <w:t>16-49 насны  өртөмтгий бүлгийн эмэгтэйчүүдийн  шинэчилсэн судалгаатай болох, эрүүлжүүлэлтэнд хяналт тавин, гэр бүл төлөвлөлтийн сургалт, хэрэгслээр хангах, үр дүнг тооцон мэдээлэх</w:t>
      </w:r>
    </w:p>
    <w:p w:rsidR="00971657" w:rsidRDefault="00971657" w:rsidP="00971657">
      <w:pPr>
        <w:spacing w:after="200" w:line="360" w:lineRule="auto"/>
        <w:ind w:firstLine="567"/>
        <w:contextualSpacing/>
        <w:jc w:val="both"/>
        <w:rPr>
          <w:rFonts w:ascii="Arial" w:eastAsia="Calibri" w:hAnsi="Arial" w:cs="Arial"/>
          <w:lang w:val="mn-MN"/>
        </w:rPr>
      </w:pPr>
      <w:r>
        <w:rPr>
          <w:rFonts w:ascii="Arial" w:eastAsia="Calibri" w:hAnsi="Arial" w:cs="Arial"/>
          <w:lang w:val="mn-MN"/>
        </w:rPr>
        <w:t>2.</w:t>
      </w:r>
      <w:r w:rsidRPr="00474297">
        <w:rPr>
          <w:rFonts w:ascii="Arial" w:eastAsia="Calibri" w:hAnsi="Arial" w:cs="Arial"/>
          <w:lang w:val="mn-MN"/>
        </w:rPr>
        <w:t>Нөхөн үржихүйн насны эрсдэлтэй  бүлгийн  эмэгтэйчүүдийн дунд                      жирэмсний  илрүүлэг, хяналт, гэр бүл төлөвлөлтийн тусламж үйлчилгээнд хамруулалт нэмэгдэнэ</w:t>
      </w:r>
    </w:p>
    <w:p w:rsidR="00971657" w:rsidRDefault="00971657" w:rsidP="00971657">
      <w:pPr>
        <w:spacing w:after="200" w:line="360" w:lineRule="auto"/>
        <w:rPr>
          <w:rFonts w:ascii="Arial" w:eastAsia="Calibri" w:hAnsi="Arial" w:cs="Arial"/>
          <w:lang w:val="mn-MN"/>
        </w:rPr>
      </w:pPr>
    </w:p>
    <w:p w:rsidR="00971657" w:rsidRDefault="00971657" w:rsidP="00971657">
      <w:pPr>
        <w:jc w:val="center"/>
        <w:rPr>
          <w:rFonts w:ascii="Arial" w:eastAsia="Calibri" w:hAnsi="Arial" w:cs="Arial"/>
          <w:lang w:val="mn-MN"/>
        </w:rPr>
      </w:pPr>
      <w:r>
        <w:rPr>
          <w:rFonts w:ascii="Arial" w:eastAsia="Calibri" w:hAnsi="Arial" w:cs="Arial"/>
          <w:lang w:val="mn-MN"/>
        </w:rPr>
        <w:t>_ОО_</w:t>
      </w: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Default="00971657" w:rsidP="00971657">
      <w:pPr>
        <w:jc w:val="right"/>
        <w:rPr>
          <w:rFonts w:ascii="Arial" w:eastAsia="Calibri" w:hAnsi="Arial" w:cs="Arial"/>
          <w:lang w:val="mn-MN"/>
        </w:rPr>
      </w:pPr>
    </w:p>
    <w:p w:rsidR="00971657" w:rsidRPr="00EA4C0A" w:rsidRDefault="00971657" w:rsidP="00971657">
      <w:pPr>
        <w:jc w:val="both"/>
        <w:rPr>
          <w:rFonts w:ascii="Arial" w:eastAsia="Calibri" w:hAnsi="Arial" w:cs="Arial"/>
          <w:sz w:val="22"/>
          <w:szCs w:val="22"/>
          <w:lang w:val="mn-MN"/>
        </w:rPr>
      </w:pPr>
      <w:r>
        <w:rPr>
          <w:rFonts w:ascii="Arial" w:eastAsia="Calibri" w:hAnsi="Arial" w:cs="Arial"/>
          <w:lang w:val="mn-MN"/>
        </w:rPr>
        <w:lastRenderedPageBreak/>
        <w:tab/>
      </w:r>
      <w:r>
        <w:rPr>
          <w:rFonts w:ascii="Arial" w:eastAsia="Calibri" w:hAnsi="Arial" w:cs="Arial"/>
          <w:lang w:val="mn-MN"/>
        </w:rPr>
        <w:tab/>
      </w:r>
      <w:r>
        <w:rPr>
          <w:rFonts w:ascii="Arial" w:eastAsia="Calibri" w:hAnsi="Arial" w:cs="Arial"/>
          <w:lang w:val="mn-MN"/>
        </w:rPr>
        <w:tab/>
      </w:r>
      <w:r>
        <w:rPr>
          <w:rFonts w:ascii="Arial" w:eastAsia="Calibri" w:hAnsi="Arial" w:cs="Arial"/>
          <w:lang w:val="mn-MN"/>
        </w:rPr>
        <w:tab/>
      </w:r>
      <w:r>
        <w:rPr>
          <w:rFonts w:ascii="Arial" w:eastAsia="Calibri" w:hAnsi="Arial" w:cs="Arial"/>
          <w:lang w:val="mn-MN"/>
        </w:rPr>
        <w:tab/>
      </w:r>
      <w:r>
        <w:rPr>
          <w:rFonts w:ascii="Arial" w:eastAsia="Calibri" w:hAnsi="Arial" w:cs="Arial"/>
          <w:lang w:val="mn-MN"/>
        </w:rPr>
        <w:tab/>
      </w:r>
      <w:r>
        <w:rPr>
          <w:rFonts w:ascii="Arial" w:eastAsia="Calibri" w:hAnsi="Arial" w:cs="Arial"/>
          <w:lang w:val="mn-MN"/>
        </w:rPr>
        <w:tab/>
      </w:r>
      <w:r>
        <w:rPr>
          <w:rFonts w:ascii="Arial" w:eastAsia="Calibri" w:hAnsi="Arial" w:cs="Arial"/>
          <w:lang w:val="mn-MN"/>
        </w:rPr>
        <w:tab/>
      </w:r>
      <w:r w:rsidRPr="00EA4C0A">
        <w:rPr>
          <w:rFonts w:ascii="Arial" w:eastAsia="Calibri" w:hAnsi="Arial" w:cs="Arial"/>
          <w:sz w:val="22"/>
          <w:szCs w:val="22"/>
          <w:lang w:val="mn-MN"/>
        </w:rPr>
        <w:t xml:space="preserve">Аймгийн Засаг даргын 2017 оны </w:t>
      </w:r>
    </w:p>
    <w:p w:rsidR="00971657" w:rsidRPr="00EA4C0A" w:rsidRDefault="00971657" w:rsidP="00971657">
      <w:pPr>
        <w:ind w:left="4320" w:firstLine="720"/>
        <w:jc w:val="both"/>
        <w:rPr>
          <w:rFonts w:ascii="Arial" w:eastAsia="Calibri" w:hAnsi="Arial" w:cs="Arial"/>
          <w:sz w:val="22"/>
          <w:szCs w:val="22"/>
          <w:lang w:val="mn-MN"/>
        </w:rPr>
      </w:pPr>
      <w:r>
        <w:rPr>
          <w:rFonts w:ascii="Arial" w:eastAsia="Calibri" w:hAnsi="Arial" w:cs="Arial"/>
          <w:sz w:val="22"/>
          <w:szCs w:val="22"/>
          <w:lang w:val="mn-MN"/>
        </w:rPr>
        <w:t xml:space="preserve"> </w:t>
      </w:r>
      <w:r>
        <w:rPr>
          <w:rFonts w:ascii="Arial" w:eastAsia="Calibri" w:hAnsi="Arial" w:cs="Arial"/>
          <w:sz w:val="22"/>
          <w:szCs w:val="22"/>
          <w:lang w:val="mn-MN"/>
        </w:rPr>
        <w:tab/>
      </w:r>
      <w:r w:rsidRPr="00EA4C0A">
        <w:rPr>
          <w:rFonts w:ascii="Arial" w:eastAsia="Calibri" w:hAnsi="Arial" w:cs="Arial"/>
          <w:sz w:val="22"/>
          <w:szCs w:val="22"/>
          <w:lang w:val="mn-MN"/>
        </w:rPr>
        <w:t>06 дугаар сарын   -ны өдрийн</w:t>
      </w:r>
    </w:p>
    <w:p w:rsidR="00971657" w:rsidRPr="00EA4C0A" w:rsidRDefault="00971657" w:rsidP="00971657">
      <w:pPr>
        <w:ind w:left="5040" w:firstLine="720"/>
        <w:jc w:val="both"/>
        <w:rPr>
          <w:rFonts w:ascii="Arial" w:eastAsia="Calibri" w:hAnsi="Arial" w:cs="Arial"/>
          <w:sz w:val="22"/>
          <w:szCs w:val="22"/>
          <w:lang w:val="mn-MN"/>
        </w:rPr>
      </w:pPr>
      <w:r w:rsidRPr="00EA4C0A">
        <w:rPr>
          <w:rFonts w:ascii="Arial" w:eastAsia="Calibri" w:hAnsi="Arial" w:cs="Arial"/>
          <w:sz w:val="22"/>
          <w:szCs w:val="22"/>
          <w:lang w:val="mn-MN"/>
        </w:rPr>
        <w:t xml:space="preserve"> .</w:t>
      </w:r>
      <w:r>
        <w:rPr>
          <w:rFonts w:ascii="Arial" w:eastAsia="Calibri" w:hAnsi="Arial" w:cs="Arial"/>
          <w:sz w:val="22"/>
          <w:szCs w:val="22"/>
          <w:lang w:val="mn-MN"/>
        </w:rPr>
        <w:t>... дугаар захирамжийн хоёрдугаар</w:t>
      </w:r>
    </w:p>
    <w:p w:rsidR="00971657" w:rsidRPr="00EA4C0A" w:rsidRDefault="00971657" w:rsidP="00971657">
      <w:pPr>
        <w:ind w:left="5040" w:firstLine="720"/>
        <w:jc w:val="both"/>
        <w:rPr>
          <w:rFonts w:ascii="Arial" w:eastAsia="Calibri" w:hAnsi="Arial" w:cs="Arial"/>
          <w:sz w:val="22"/>
          <w:szCs w:val="22"/>
          <w:lang w:val="mn-MN"/>
        </w:rPr>
      </w:pPr>
      <w:r w:rsidRPr="00EA4C0A">
        <w:rPr>
          <w:rFonts w:ascii="Arial" w:eastAsia="Calibri" w:hAnsi="Arial" w:cs="Arial"/>
          <w:sz w:val="22"/>
          <w:szCs w:val="22"/>
          <w:lang w:val="mn-MN"/>
        </w:rPr>
        <w:t xml:space="preserve">  хавсралт</w:t>
      </w:r>
    </w:p>
    <w:p w:rsidR="00971657" w:rsidRDefault="00971657" w:rsidP="00971657">
      <w:pPr>
        <w:spacing w:after="200" w:line="276" w:lineRule="auto"/>
        <w:rPr>
          <w:rFonts w:ascii="Arial" w:eastAsia="Calibri" w:hAnsi="Arial" w:cs="Arial"/>
          <w:lang w:val="mn-MN"/>
        </w:rPr>
      </w:pPr>
    </w:p>
    <w:p w:rsidR="00971657" w:rsidRPr="00EA4C0A" w:rsidRDefault="00971657" w:rsidP="00971657">
      <w:pPr>
        <w:jc w:val="center"/>
        <w:rPr>
          <w:rFonts w:ascii="Arial" w:eastAsia="Calibri" w:hAnsi="Arial" w:cs="Arial"/>
          <w:b/>
          <w:sz w:val="22"/>
          <w:szCs w:val="22"/>
          <w:lang w:val="mn-MN"/>
        </w:rPr>
      </w:pPr>
      <w:r w:rsidRPr="00EA4C0A">
        <w:rPr>
          <w:rFonts w:ascii="Arial" w:eastAsia="Calibri" w:hAnsi="Arial" w:cs="Arial"/>
          <w:b/>
          <w:sz w:val="22"/>
          <w:szCs w:val="22"/>
          <w:lang w:val="mn-MN"/>
        </w:rPr>
        <w:t xml:space="preserve">НӨХӨН ҮРЖИХҮЙН НАСНЫ ӨРТӨМТГИЙ БҮЛГИЙН ЭМЭГТЭЙЧҮҮДИЙГ </w:t>
      </w:r>
    </w:p>
    <w:p w:rsidR="00971657" w:rsidRPr="00EA4C0A" w:rsidRDefault="00971657" w:rsidP="00971657">
      <w:pPr>
        <w:jc w:val="center"/>
        <w:rPr>
          <w:rFonts w:ascii="Arial" w:eastAsia="Calibri" w:hAnsi="Arial" w:cs="Arial"/>
          <w:b/>
          <w:sz w:val="22"/>
          <w:szCs w:val="22"/>
          <w:lang w:val="mn-MN"/>
        </w:rPr>
      </w:pPr>
      <w:r w:rsidRPr="00EA4C0A">
        <w:rPr>
          <w:rFonts w:ascii="Arial" w:eastAsia="Calibri" w:hAnsi="Arial" w:cs="Arial"/>
          <w:b/>
          <w:sz w:val="22"/>
          <w:szCs w:val="22"/>
          <w:lang w:val="mn-MN"/>
        </w:rPr>
        <w:t xml:space="preserve">УРЬДЧИЛАН  СЭРГИЙЛЭХ ҮЗЛЭГТ ХАМРУУЛАН ЭМЧЛЭН ЭРҮҮЛЖҮҮЛЭХ </w:t>
      </w:r>
    </w:p>
    <w:p w:rsidR="00971657" w:rsidRPr="00EA4C0A" w:rsidRDefault="00971657" w:rsidP="00971657">
      <w:pPr>
        <w:jc w:val="center"/>
        <w:rPr>
          <w:rFonts w:ascii="Arial" w:eastAsia="Calibri" w:hAnsi="Arial" w:cs="Arial"/>
          <w:b/>
          <w:sz w:val="22"/>
          <w:szCs w:val="22"/>
          <w:lang w:val="mn-MN"/>
        </w:rPr>
      </w:pPr>
      <w:r w:rsidRPr="00EA4C0A">
        <w:rPr>
          <w:rFonts w:ascii="Arial" w:eastAsia="Calibri" w:hAnsi="Arial" w:cs="Arial"/>
          <w:b/>
          <w:sz w:val="22"/>
          <w:szCs w:val="22"/>
          <w:lang w:val="mn-MN"/>
        </w:rPr>
        <w:t>АЖЛЫГ ЗОХИОН  БАЙГУУЛАХАД ШААРДАГДАХ ТӨСӨВ</w:t>
      </w:r>
    </w:p>
    <w:p w:rsidR="00971657" w:rsidRDefault="00971657" w:rsidP="00971657">
      <w:pPr>
        <w:spacing w:after="200" w:line="276" w:lineRule="auto"/>
        <w:rPr>
          <w:rFonts w:ascii="Arial" w:eastAsia="Calibri" w:hAnsi="Arial" w:cs="Arial"/>
          <w:lang w:val="mn-M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3013"/>
        <w:gridCol w:w="1754"/>
        <w:gridCol w:w="1177"/>
        <w:gridCol w:w="1457"/>
        <w:gridCol w:w="1708"/>
      </w:tblGrid>
      <w:tr w:rsidR="00971657" w:rsidRPr="00FF5203" w:rsidTr="00771BD4">
        <w:tc>
          <w:tcPr>
            <w:tcW w:w="497" w:type="dxa"/>
            <w:shd w:val="clear" w:color="auto" w:fill="auto"/>
            <w:vAlign w:val="center"/>
          </w:tcPr>
          <w:p w:rsidR="00971657" w:rsidRPr="00FF5203" w:rsidRDefault="00971657" w:rsidP="00771BD4">
            <w:pPr>
              <w:spacing w:after="200" w:line="276" w:lineRule="auto"/>
              <w:jc w:val="center"/>
              <w:rPr>
                <w:rFonts w:ascii="Arial" w:eastAsia="Calibri" w:hAnsi="Arial" w:cs="Arial"/>
                <w:lang w:val="mn-MN"/>
              </w:rPr>
            </w:pPr>
            <w:r w:rsidRPr="00FF5203">
              <w:rPr>
                <w:rFonts w:ascii="Arial" w:eastAsia="Calibri" w:hAnsi="Arial" w:cs="Arial"/>
                <w:lang w:val="mn-MN"/>
              </w:rPr>
              <w:t>№</w:t>
            </w:r>
          </w:p>
        </w:tc>
        <w:tc>
          <w:tcPr>
            <w:tcW w:w="3013" w:type="dxa"/>
            <w:shd w:val="clear" w:color="auto" w:fill="auto"/>
            <w:vAlign w:val="center"/>
          </w:tcPr>
          <w:p w:rsidR="00971657" w:rsidRPr="00FF5203" w:rsidRDefault="00971657" w:rsidP="00771BD4">
            <w:pPr>
              <w:spacing w:after="200" w:line="276" w:lineRule="auto"/>
              <w:jc w:val="center"/>
              <w:rPr>
                <w:rFonts w:ascii="Arial" w:eastAsia="Calibri" w:hAnsi="Arial" w:cs="Arial"/>
                <w:lang w:val="mn-MN"/>
              </w:rPr>
            </w:pPr>
            <w:r w:rsidRPr="00FF5203">
              <w:rPr>
                <w:rFonts w:ascii="Arial" w:eastAsia="Calibri" w:hAnsi="Arial" w:cs="Arial"/>
                <w:lang w:val="mn-MN"/>
              </w:rPr>
              <w:t>Үзлэгт шаардагдах зүйлс</w:t>
            </w:r>
          </w:p>
        </w:tc>
        <w:tc>
          <w:tcPr>
            <w:tcW w:w="1754" w:type="dxa"/>
            <w:shd w:val="clear" w:color="auto" w:fill="auto"/>
            <w:vAlign w:val="center"/>
          </w:tcPr>
          <w:p w:rsidR="00971657" w:rsidRPr="00FF5203" w:rsidRDefault="00971657" w:rsidP="00771BD4">
            <w:pPr>
              <w:spacing w:after="200" w:line="276" w:lineRule="auto"/>
              <w:jc w:val="center"/>
              <w:rPr>
                <w:rFonts w:ascii="Arial" w:eastAsia="Calibri" w:hAnsi="Arial" w:cs="Arial"/>
                <w:lang w:val="mn-MN"/>
              </w:rPr>
            </w:pPr>
            <w:r w:rsidRPr="00FF5203">
              <w:rPr>
                <w:rFonts w:ascii="Arial" w:eastAsia="Calibri" w:hAnsi="Arial" w:cs="Arial"/>
                <w:lang w:val="mn-MN"/>
              </w:rPr>
              <w:t>Хэмжих нэгж</w:t>
            </w:r>
          </w:p>
        </w:tc>
        <w:tc>
          <w:tcPr>
            <w:tcW w:w="1177" w:type="dxa"/>
            <w:shd w:val="clear" w:color="auto" w:fill="auto"/>
            <w:vAlign w:val="center"/>
          </w:tcPr>
          <w:p w:rsidR="00971657" w:rsidRPr="00FF5203" w:rsidRDefault="00971657" w:rsidP="00771BD4">
            <w:pPr>
              <w:spacing w:after="200" w:line="276" w:lineRule="auto"/>
              <w:jc w:val="center"/>
              <w:rPr>
                <w:rFonts w:ascii="Arial" w:eastAsia="Calibri" w:hAnsi="Arial" w:cs="Arial"/>
                <w:lang w:val="mn-MN"/>
              </w:rPr>
            </w:pPr>
            <w:r w:rsidRPr="00FF5203">
              <w:rPr>
                <w:rFonts w:ascii="Arial" w:eastAsia="Calibri" w:hAnsi="Arial" w:cs="Arial"/>
                <w:lang w:val="mn-MN"/>
              </w:rPr>
              <w:t>Тоо ширхэг</w:t>
            </w:r>
          </w:p>
        </w:tc>
        <w:tc>
          <w:tcPr>
            <w:tcW w:w="1457" w:type="dxa"/>
            <w:shd w:val="clear" w:color="auto" w:fill="auto"/>
            <w:vAlign w:val="center"/>
          </w:tcPr>
          <w:p w:rsidR="00971657" w:rsidRPr="00FF5203" w:rsidRDefault="00971657" w:rsidP="00771BD4">
            <w:pPr>
              <w:spacing w:after="200" w:line="276" w:lineRule="auto"/>
              <w:jc w:val="center"/>
              <w:rPr>
                <w:rFonts w:ascii="Arial" w:eastAsia="Calibri" w:hAnsi="Arial" w:cs="Arial"/>
                <w:lang w:val="mn-MN"/>
              </w:rPr>
            </w:pPr>
            <w:r w:rsidRPr="00FF5203">
              <w:rPr>
                <w:rFonts w:ascii="Arial" w:eastAsia="Calibri" w:hAnsi="Arial" w:cs="Arial"/>
                <w:lang w:val="mn-MN"/>
              </w:rPr>
              <w:t>Нэг бүрийн үнэ /төг/</w:t>
            </w:r>
          </w:p>
        </w:tc>
        <w:tc>
          <w:tcPr>
            <w:tcW w:w="1708" w:type="dxa"/>
            <w:shd w:val="clear" w:color="auto" w:fill="auto"/>
            <w:vAlign w:val="center"/>
          </w:tcPr>
          <w:p w:rsidR="00971657" w:rsidRPr="00FF5203" w:rsidRDefault="00971657" w:rsidP="00771BD4">
            <w:pPr>
              <w:spacing w:after="200" w:line="276" w:lineRule="auto"/>
              <w:jc w:val="center"/>
              <w:rPr>
                <w:rFonts w:ascii="Arial" w:eastAsia="Calibri" w:hAnsi="Arial" w:cs="Arial"/>
                <w:lang w:val="mn-MN"/>
              </w:rPr>
            </w:pPr>
            <w:r w:rsidRPr="00FF5203">
              <w:rPr>
                <w:rFonts w:ascii="Arial" w:eastAsia="Calibri" w:hAnsi="Arial" w:cs="Arial"/>
                <w:lang w:val="mn-MN"/>
              </w:rPr>
              <w:t>Нийт үнэ</w:t>
            </w:r>
          </w:p>
        </w:tc>
      </w:tr>
      <w:tr w:rsidR="00971657" w:rsidRPr="00FF5203" w:rsidTr="00771BD4">
        <w:tc>
          <w:tcPr>
            <w:tcW w:w="49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1</w:t>
            </w:r>
          </w:p>
        </w:tc>
        <w:tc>
          <w:tcPr>
            <w:tcW w:w="3013"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Жирэмсний тест </w:t>
            </w:r>
          </w:p>
        </w:tc>
        <w:tc>
          <w:tcPr>
            <w:tcW w:w="1754"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Ширхэг</w:t>
            </w:r>
          </w:p>
        </w:tc>
        <w:tc>
          <w:tcPr>
            <w:tcW w:w="117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500 </w:t>
            </w:r>
          </w:p>
        </w:tc>
        <w:tc>
          <w:tcPr>
            <w:tcW w:w="145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500</w:t>
            </w:r>
          </w:p>
        </w:tc>
        <w:tc>
          <w:tcPr>
            <w:tcW w:w="1708" w:type="dxa"/>
            <w:shd w:val="clear" w:color="auto" w:fill="auto"/>
          </w:tcPr>
          <w:p w:rsidR="00971657" w:rsidRPr="00FF5203" w:rsidRDefault="00971657" w:rsidP="00771BD4">
            <w:pPr>
              <w:spacing w:after="200" w:line="276" w:lineRule="auto"/>
              <w:rPr>
                <w:rFonts w:ascii="Arial" w:eastAsia="Calibri" w:hAnsi="Arial" w:cs="Arial"/>
                <w:lang w:val="mn-MN"/>
              </w:rPr>
            </w:pPr>
            <w:r>
              <w:rPr>
                <w:rFonts w:ascii="Arial" w:eastAsia="Calibri" w:hAnsi="Arial" w:cs="Arial"/>
                <w:lang w:val="mn-MN"/>
              </w:rPr>
              <w:t>250</w:t>
            </w:r>
            <w:r w:rsidRPr="00FF5203">
              <w:rPr>
                <w:rFonts w:ascii="Arial" w:eastAsia="Calibri" w:hAnsi="Arial" w:cs="Arial"/>
                <w:lang w:val="mn-MN"/>
              </w:rPr>
              <w:t>000</w:t>
            </w:r>
          </w:p>
        </w:tc>
      </w:tr>
      <w:tr w:rsidR="00971657" w:rsidRPr="00FF5203" w:rsidTr="00771BD4">
        <w:tc>
          <w:tcPr>
            <w:tcW w:w="49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2</w:t>
            </w:r>
          </w:p>
        </w:tc>
        <w:tc>
          <w:tcPr>
            <w:tcW w:w="3013"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1 удаагийн аяга </w:t>
            </w:r>
          </w:p>
        </w:tc>
        <w:tc>
          <w:tcPr>
            <w:tcW w:w="1754"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Ширхэг </w:t>
            </w:r>
          </w:p>
        </w:tc>
        <w:tc>
          <w:tcPr>
            <w:tcW w:w="117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500</w:t>
            </w:r>
          </w:p>
        </w:tc>
        <w:tc>
          <w:tcPr>
            <w:tcW w:w="145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50</w:t>
            </w:r>
          </w:p>
        </w:tc>
        <w:tc>
          <w:tcPr>
            <w:tcW w:w="1708" w:type="dxa"/>
            <w:shd w:val="clear" w:color="auto" w:fill="auto"/>
          </w:tcPr>
          <w:p w:rsidR="00971657" w:rsidRPr="00FF5203" w:rsidRDefault="00971657" w:rsidP="00771BD4">
            <w:pPr>
              <w:spacing w:after="200" w:line="276" w:lineRule="auto"/>
              <w:rPr>
                <w:rFonts w:ascii="Arial" w:eastAsia="Calibri" w:hAnsi="Arial" w:cs="Arial"/>
                <w:lang w:val="mn-MN"/>
              </w:rPr>
            </w:pPr>
            <w:r>
              <w:rPr>
                <w:rFonts w:ascii="Arial" w:eastAsia="Calibri" w:hAnsi="Arial" w:cs="Arial"/>
                <w:lang w:val="mn-MN"/>
              </w:rPr>
              <w:t>25</w:t>
            </w:r>
            <w:r w:rsidRPr="00FF5203">
              <w:rPr>
                <w:rFonts w:ascii="Arial" w:eastAsia="Calibri" w:hAnsi="Arial" w:cs="Arial"/>
                <w:lang w:val="mn-MN"/>
              </w:rPr>
              <w:t>000</w:t>
            </w:r>
          </w:p>
        </w:tc>
      </w:tr>
      <w:tr w:rsidR="00971657" w:rsidRPr="00FF5203" w:rsidTr="00771BD4">
        <w:tc>
          <w:tcPr>
            <w:tcW w:w="49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3</w:t>
            </w:r>
          </w:p>
        </w:tc>
        <w:tc>
          <w:tcPr>
            <w:tcW w:w="3013"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Бээлий</w:t>
            </w:r>
          </w:p>
        </w:tc>
        <w:tc>
          <w:tcPr>
            <w:tcW w:w="1754"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Хайрцаг </w:t>
            </w:r>
          </w:p>
        </w:tc>
        <w:tc>
          <w:tcPr>
            <w:tcW w:w="117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14</w:t>
            </w:r>
          </w:p>
        </w:tc>
        <w:tc>
          <w:tcPr>
            <w:tcW w:w="145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8500</w:t>
            </w:r>
          </w:p>
        </w:tc>
        <w:tc>
          <w:tcPr>
            <w:tcW w:w="1708" w:type="dxa"/>
            <w:shd w:val="clear" w:color="auto" w:fill="auto"/>
          </w:tcPr>
          <w:p w:rsidR="00971657" w:rsidRPr="00FF5203" w:rsidRDefault="00971657" w:rsidP="00771BD4">
            <w:pPr>
              <w:spacing w:after="200" w:line="276" w:lineRule="auto"/>
              <w:rPr>
                <w:rFonts w:ascii="Arial" w:eastAsia="Calibri" w:hAnsi="Arial" w:cs="Arial"/>
                <w:lang w:val="mn-MN"/>
              </w:rPr>
            </w:pPr>
            <w:r>
              <w:rPr>
                <w:rFonts w:ascii="Arial" w:eastAsia="Calibri" w:hAnsi="Arial" w:cs="Arial"/>
                <w:lang w:val="mn-MN"/>
              </w:rPr>
              <w:t>119</w:t>
            </w:r>
            <w:r w:rsidRPr="00FF5203">
              <w:rPr>
                <w:rFonts w:ascii="Arial" w:eastAsia="Calibri" w:hAnsi="Arial" w:cs="Arial"/>
                <w:lang w:val="mn-MN"/>
              </w:rPr>
              <w:t>000</w:t>
            </w:r>
          </w:p>
        </w:tc>
      </w:tr>
      <w:tr w:rsidR="00971657" w:rsidRPr="00FF5203" w:rsidTr="00771BD4">
        <w:tc>
          <w:tcPr>
            <w:tcW w:w="49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4</w:t>
            </w:r>
          </w:p>
        </w:tc>
        <w:tc>
          <w:tcPr>
            <w:tcW w:w="3013"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1 удаагийн дэвсгэр </w:t>
            </w:r>
          </w:p>
        </w:tc>
        <w:tc>
          <w:tcPr>
            <w:tcW w:w="1754"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Ширхэг </w:t>
            </w:r>
          </w:p>
        </w:tc>
        <w:tc>
          <w:tcPr>
            <w:tcW w:w="117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1465</w:t>
            </w:r>
          </w:p>
        </w:tc>
        <w:tc>
          <w:tcPr>
            <w:tcW w:w="145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1000</w:t>
            </w:r>
          </w:p>
        </w:tc>
        <w:tc>
          <w:tcPr>
            <w:tcW w:w="1708" w:type="dxa"/>
            <w:shd w:val="clear" w:color="auto" w:fill="auto"/>
          </w:tcPr>
          <w:p w:rsidR="00971657" w:rsidRPr="00FF5203" w:rsidRDefault="00971657" w:rsidP="00771BD4">
            <w:pPr>
              <w:spacing w:after="200" w:line="276" w:lineRule="auto"/>
              <w:rPr>
                <w:rFonts w:ascii="Arial" w:eastAsia="Calibri" w:hAnsi="Arial" w:cs="Arial"/>
                <w:lang w:val="mn-MN"/>
              </w:rPr>
            </w:pPr>
            <w:r>
              <w:rPr>
                <w:rFonts w:ascii="Arial" w:eastAsia="Calibri" w:hAnsi="Arial" w:cs="Arial"/>
                <w:lang w:val="mn-MN"/>
              </w:rPr>
              <w:t>146</w:t>
            </w:r>
            <w:r w:rsidRPr="00FF5203">
              <w:rPr>
                <w:rFonts w:ascii="Arial" w:eastAsia="Calibri" w:hAnsi="Arial" w:cs="Arial"/>
                <w:lang w:val="mn-MN"/>
              </w:rPr>
              <w:t>500</w:t>
            </w:r>
          </w:p>
        </w:tc>
      </w:tr>
      <w:tr w:rsidR="00971657" w:rsidRPr="00FF5203" w:rsidTr="00771BD4">
        <w:tc>
          <w:tcPr>
            <w:tcW w:w="49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5</w:t>
            </w:r>
          </w:p>
        </w:tc>
        <w:tc>
          <w:tcPr>
            <w:tcW w:w="3013"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1 удаагийн толь</w:t>
            </w:r>
          </w:p>
        </w:tc>
        <w:tc>
          <w:tcPr>
            <w:tcW w:w="1754"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Ширхэг </w:t>
            </w:r>
          </w:p>
        </w:tc>
        <w:tc>
          <w:tcPr>
            <w:tcW w:w="117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1465</w:t>
            </w:r>
          </w:p>
        </w:tc>
        <w:tc>
          <w:tcPr>
            <w:tcW w:w="145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1200</w:t>
            </w:r>
          </w:p>
        </w:tc>
        <w:tc>
          <w:tcPr>
            <w:tcW w:w="1708" w:type="dxa"/>
            <w:shd w:val="clear" w:color="auto" w:fill="auto"/>
          </w:tcPr>
          <w:p w:rsidR="00971657" w:rsidRPr="00FF5203" w:rsidRDefault="00971657" w:rsidP="00771BD4">
            <w:pPr>
              <w:spacing w:after="200" w:line="276" w:lineRule="auto"/>
              <w:rPr>
                <w:rFonts w:ascii="Arial" w:eastAsia="Calibri" w:hAnsi="Arial" w:cs="Arial"/>
                <w:lang w:val="mn-MN"/>
              </w:rPr>
            </w:pPr>
            <w:r>
              <w:rPr>
                <w:rFonts w:ascii="Arial" w:eastAsia="Calibri" w:hAnsi="Arial" w:cs="Arial"/>
                <w:lang w:val="mn-MN"/>
              </w:rPr>
              <w:t>1758</w:t>
            </w:r>
            <w:r w:rsidRPr="00FF5203">
              <w:rPr>
                <w:rFonts w:ascii="Arial" w:eastAsia="Calibri" w:hAnsi="Arial" w:cs="Arial"/>
                <w:lang w:val="mn-MN"/>
              </w:rPr>
              <w:t>000</w:t>
            </w:r>
          </w:p>
        </w:tc>
      </w:tr>
      <w:tr w:rsidR="00971657" w:rsidRPr="00FF5203" w:rsidTr="00771BD4">
        <w:tc>
          <w:tcPr>
            <w:tcW w:w="49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6</w:t>
            </w:r>
          </w:p>
        </w:tc>
        <w:tc>
          <w:tcPr>
            <w:tcW w:w="3013"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ЭХО оношлогоо</w:t>
            </w:r>
          </w:p>
        </w:tc>
        <w:tc>
          <w:tcPr>
            <w:tcW w:w="1754"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Хүн</w:t>
            </w:r>
          </w:p>
        </w:tc>
        <w:tc>
          <w:tcPr>
            <w:tcW w:w="117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200</w:t>
            </w:r>
          </w:p>
        </w:tc>
        <w:tc>
          <w:tcPr>
            <w:tcW w:w="145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5000</w:t>
            </w:r>
          </w:p>
        </w:tc>
        <w:tc>
          <w:tcPr>
            <w:tcW w:w="1708" w:type="dxa"/>
            <w:shd w:val="clear" w:color="auto" w:fill="auto"/>
          </w:tcPr>
          <w:p w:rsidR="00971657" w:rsidRPr="00FF5203" w:rsidRDefault="00971657" w:rsidP="00771BD4">
            <w:pPr>
              <w:spacing w:after="200" w:line="276" w:lineRule="auto"/>
              <w:rPr>
                <w:rFonts w:ascii="Arial" w:eastAsia="Calibri" w:hAnsi="Arial" w:cs="Arial"/>
                <w:lang w:val="mn-MN"/>
              </w:rPr>
            </w:pPr>
            <w:r>
              <w:rPr>
                <w:rFonts w:ascii="Arial" w:eastAsia="Calibri" w:hAnsi="Arial" w:cs="Arial"/>
                <w:lang w:val="mn-MN"/>
              </w:rPr>
              <w:t>1000</w:t>
            </w:r>
            <w:r w:rsidRPr="00FF5203">
              <w:rPr>
                <w:rFonts w:ascii="Arial" w:eastAsia="Calibri" w:hAnsi="Arial" w:cs="Arial"/>
                <w:lang w:val="mn-MN"/>
              </w:rPr>
              <w:t>000</w:t>
            </w:r>
          </w:p>
        </w:tc>
      </w:tr>
      <w:tr w:rsidR="00971657" w:rsidRPr="00FF5203" w:rsidTr="00771BD4">
        <w:tc>
          <w:tcPr>
            <w:tcW w:w="49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7</w:t>
            </w:r>
          </w:p>
        </w:tc>
        <w:tc>
          <w:tcPr>
            <w:tcW w:w="3013"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Наацын шил, савх </w:t>
            </w:r>
          </w:p>
        </w:tc>
        <w:tc>
          <w:tcPr>
            <w:tcW w:w="1754"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Ширхэг </w:t>
            </w:r>
          </w:p>
        </w:tc>
        <w:tc>
          <w:tcPr>
            <w:tcW w:w="117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500</w:t>
            </w:r>
          </w:p>
        </w:tc>
        <w:tc>
          <w:tcPr>
            <w:tcW w:w="145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1500</w:t>
            </w:r>
          </w:p>
        </w:tc>
        <w:tc>
          <w:tcPr>
            <w:tcW w:w="1708" w:type="dxa"/>
            <w:shd w:val="clear" w:color="auto" w:fill="auto"/>
          </w:tcPr>
          <w:p w:rsidR="00971657" w:rsidRPr="00FF5203" w:rsidRDefault="00971657" w:rsidP="00771BD4">
            <w:pPr>
              <w:spacing w:after="200" w:line="276" w:lineRule="auto"/>
              <w:rPr>
                <w:rFonts w:ascii="Arial" w:eastAsia="Calibri" w:hAnsi="Arial" w:cs="Arial"/>
                <w:lang w:val="mn-MN"/>
              </w:rPr>
            </w:pPr>
            <w:r>
              <w:rPr>
                <w:rFonts w:ascii="Arial" w:eastAsia="Calibri" w:hAnsi="Arial" w:cs="Arial"/>
                <w:lang w:val="mn-MN"/>
              </w:rPr>
              <w:t>750</w:t>
            </w:r>
            <w:r w:rsidRPr="00FF5203">
              <w:rPr>
                <w:rFonts w:ascii="Arial" w:eastAsia="Calibri" w:hAnsi="Arial" w:cs="Arial"/>
                <w:lang w:val="mn-MN"/>
              </w:rPr>
              <w:t>000</w:t>
            </w:r>
          </w:p>
        </w:tc>
      </w:tr>
      <w:tr w:rsidR="00971657" w:rsidRPr="00FF5203" w:rsidTr="00771BD4">
        <w:tc>
          <w:tcPr>
            <w:tcW w:w="49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8</w:t>
            </w:r>
          </w:p>
        </w:tc>
        <w:tc>
          <w:tcPr>
            <w:tcW w:w="3013"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Доксициклин 0.25 №10</w:t>
            </w:r>
          </w:p>
        </w:tc>
        <w:tc>
          <w:tcPr>
            <w:tcW w:w="1754"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Ширхэг </w:t>
            </w:r>
          </w:p>
        </w:tc>
        <w:tc>
          <w:tcPr>
            <w:tcW w:w="117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301</w:t>
            </w:r>
          </w:p>
        </w:tc>
        <w:tc>
          <w:tcPr>
            <w:tcW w:w="145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1500</w:t>
            </w:r>
          </w:p>
        </w:tc>
        <w:tc>
          <w:tcPr>
            <w:tcW w:w="1708" w:type="dxa"/>
            <w:shd w:val="clear" w:color="auto" w:fill="auto"/>
          </w:tcPr>
          <w:p w:rsidR="00971657" w:rsidRPr="00FF5203" w:rsidRDefault="00971657" w:rsidP="00771BD4">
            <w:pPr>
              <w:spacing w:after="200" w:line="276" w:lineRule="auto"/>
              <w:rPr>
                <w:rFonts w:ascii="Arial" w:eastAsia="Calibri" w:hAnsi="Arial" w:cs="Arial"/>
                <w:lang w:val="mn-MN"/>
              </w:rPr>
            </w:pPr>
            <w:r>
              <w:rPr>
                <w:rFonts w:ascii="Arial" w:eastAsia="Calibri" w:hAnsi="Arial" w:cs="Arial"/>
                <w:lang w:val="mn-MN"/>
              </w:rPr>
              <w:t>451</w:t>
            </w:r>
            <w:r w:rsidRPr="00FF5203">
              <w:rPr>
                <w:rFonts w:ascii="Arial" w:eastAsia="Calibri" w:hAnsi="Arial" w:cs="Arial"/>
                <w:lang w:val="mn-MN"/>
              </w:rPr>
              <w:t>500</w:t>
            </w:r>
          </w:p>
        </w:tc>
      </w:tr>
      <w:tr w:rsidR="00971657" w:rsidRPr="00FF5203" w:rsidTr="00771BD4">
        <w:tc>
          <w:tcPr>
            <w:tcW w:w="49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9</w:t>
            </w:r>
          </w:p>
        </w:tc>
        <w:tc>
          <w:tcPr>
            <w:tcW w:w="3013"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Метронидазол 0.5 №10</w:t>
            </w:r>
          </w:p>
        </w:tc>
        <w:tc>
          <w:tcPr>
            <w:tcW w:w="1754"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Ширхэг </w:t>
            </w:r>
          </w:p>
        </w:tc>
        <w:tc>
          <w:tcPr>
            <w:tcW w:w="117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250</w:t>
            </w:r>
          </w:p>
        </w:tc>
        <w:tc>
          <w:tcPr>
            <w:tcW w:w="1457"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2000</w:t>
            </w:r>
          </w:p>
        </w:tc>
        <w:tc>
          <w:tcPr>
            <w:tcW w:w="1708" w:type="dxa"/>
            <w:shd w:val="clear" w:color="auto" w:fill="auto"/>
          </w:tcPr>
          <w:p w:rsidR="00971657" w:rsidRPr="00FF5203" w:rsidRDefault="00971657" w:rsidP="00771BD4">
            <w:pPr>
              <w:spacing w:after="200" w:line="276" w:lineRule="auto"/>
              <w:rPr>
                <w:rFonts w:ascii="Arial" w:eastAsia="Calibri" w:hAnsi="Arial" w:cs="Arial"/>
                <w:lang w:val="mn-MN"/>
              </w:rPr>
            </w:pPr>
            <w:r>
              <w:rPr>
                <w:rFonts w:ascii="Arial" w:eastAsia="Calibri" w:hAnsi="Arial" w:cs="Arial"/>
                <w:lang w:val="mn-MN"/>
              </w:rPr>
              <w:t>500</w:t>
            </w:r>
            <w:r w:rsidRPr="00FF5203">
              <w:rPr>
                <w:rFonts w:ascii="Arial" w:eastAsia="Calibri" w:hAnsi="Arial" w:cs="Arial"/>
                <w:lang w:val="mn-MN"/>
              </w:rPr>
              <w:t>000</w:t>
            </w:r>
          </w:p>
        </w:tc>
      </w:tr>
      <w:tr w:rsidR="00971657" w:rsidRPr="00FF5203" w:rsidTr="00771BD4">
        <w:tc>
          <w:tcPr>
            <w:tcW w:w="497" w:type="dxa"/>
            <w:shd w:val="clear" w:color="auto" w:fill="auto"/>
          </w:tcPr>
          <w:p w:rsidR="00971657" w:rsidRPr="00FF5203" w:rsidRDefault="00971657" w:rsidP="00771BD4">
            <w:pPr>
              <w:spacing w:after="200" w:line="276" w:lineRule="auto"/>
              <w:rPr>
                <w:rFonts w:ascii="Arial" w:eastAsia="Calibri" w:hAnsi="Arial" w:cs="Arial"/>
                <w:lang w:val="mn-MN"/>
              </w:rPr>
            </w:pPr>
          </w:p>
        </w:tc>
        <w:tc>
          <w:tcPr>
            <w:tcW w:w="3013" w:type="dxa"/>
            <w:shd w:val="clear" w:color="auto" w:fill="auto"/>
          </w:tcPr>
          <w:p w:rsidR="00971657" w:rsidRPr="00FF5203" w:rsidRDefault="00971657" w:rsidP="00771BD4">
            <w:pPr>
              <w:spacing w:after="200" w:line="276" w:lineRule="auto"/>
              <w:rPr>
                <w:rFonts w:ascii="Arial" w:eastAsia="Calibri" w:hAnsi="Arial" w:cs="Arial"/>
                <w:lang w:val="mn-MN"/>
              </w:rPr>
            </w:pPr>
            <w:r w:rsidRPr="00FF5203">
              <w:rPr>
                <w:rFonts w:ascii="Arial" w:eastAsia="Calibri" w:hAnsi="Arial" w:cs="Arial"/>
                <w:lang w:val="mn-MN"/>
              </w:rPr>
              <w:t xml:space="preserve">Бүгд </w:t>
            </w:r>
          </w:p>
        </w:tc>
        <w:tc>
          <w:tcPr>
            <w:tcW w:w="1754" w:type="dxa"/>
            <w:shd w:val="clear" w:color="auto" w:fill="auto"/>
          </w:tcPr>
          <w:p w:rsidR="00971657" w:rsidRPr="00FF5203" w:rsidRDefault="00971657" w:rsidP="00771BD4">
            <w:pPr>
              <w:spacing w:after="200" w:line="276" w:lineRule="auto"/>
              <w:rPr>
                <w:rFonts w:ascii="Arial" w:eastAsia="Calibri" w:hAnsi="Arial" w:cs="Arial"/>
                <w:lang w:val="mn-MN"/>
              </w:rPr>
            </w:pPr>
          </w:p>
        </w:tc>
        <w:tc>
          <w:tcPr>
            <w:tcW w:w="1177" w:type="dxa"/>
            <w:shd w:val="clear" w:color="auto" w:fill="auto"/>
          </w:tcPr>
          <w:p w:rsidR="00971657" w:rsidRPr="00FF5203" w:rsidRDefault="00971657" w:rsidP="00771BD4">
            <w:pPr>
              <w:spacing w:after="200" w:line="276" w:lineRule="auto"/>
              <w:rPr>
                <w:rFonts w:ascii="Arial" w:eastAsia="Calibri" w:hAnsi="Arial" w:cs="Arial"/>
                <w:lang w:val="mn-MN"/>
              </w:rPr>
            </w:pPr>
          </w:p>
        </w:tc>
        <w:tc>
          <w:tcPr>
            <w:tcW w:w="1457" w:type="dxa"/>
            <w:shd w:val="clear" w:color="auto" w:fill="auto"/>
          </w:tcPr>
          <w:p w:rsidR="00971657" w:rsidRPr="00FF5203" w:rsidRDefault="00971657" w:rsidP="00771BD4">
            <w:pPr>
              <w:spacing w:after="200" w:line="276" w:lineRule="auto"/>
              <w:rPr>
                <w:rFonts w:ascii="Arial" w:eastAsia="Calibri" w:hAnsi="Arial" w:cs="Arial"/>
                <w:lang w:val="mn-MN"/>
              </w:rPr>
            </w:pPr>
          </w:p>
        </w:tc>
        <w:tc>
          <w:tcPr>
            <w:tcW w:w="1708" w:type="dxa"/>
            <w:shd w:val="clear" w:color="auto" w:fill="auto"/>
          </w:tcPr>
          <w:p w:rsidR="00971657" w:rsidRPr="00FF5203" w:rsidRDefault="00971657" w:rsidP="00771BD4">
            <w:pPr>
              <w:spacing w:after="200" w:line="276" w:lineRule="auto"/>
              <w:rPr>
                <w:rFonts w:ascii="Arial" w:eastAsia="Calibri" w:hAnsi="Arial" w:cs="Arial"/>
                <w:lang w:val="mn-MN"/>
              </w:rPr>
            </w:pPr>
            <w:r>
              <w:rPr>
                <w:rFonts w:ascii="Arial" w:eastAsia="Calibri" w:hAnsi="Arial" w:cs="Arial"/>
                <w:lang w:val="mn-MN"/>
              </w:rPr>
              <w:t>5000</w:t>
            </w:r>
            <w:r w:rsidRPr="00FF5203">
              <w:rPr>
                <w:rFonts w:ascii="Arial" w:eastAsia="Calibri" w:hAnsi="Arial" w:cs="Arial"/>
                <w:lang w:val="mn-MN"/>
              </w:rPr>
              <w:t>000</w:t>
            </w:r>
          </w:p>
        </w:tc>
      </w:tr>
    </w:tbl>
    <w:p w:rsidR="00971657" w:rsidRPr="00625239" w:rsidRDefault="00971657" w:rsidP="00971657">
      <w:pPr>
        <w:spacing w:after="200" w:line="276" w:lineRule="auto"/>
        <w:rPr>
          <w:rFonts w:ascii="Arial" w:eastAsia="Calibri" w:hAnsi="Arial" w:cs="Arial"/>
          <w:lang w:val="mn-MN"/>
        </w:rPr>
      </w:pPr>
    </w:p>
    <w:p w:rsidR="00971657" w:rsidRPr="00625239" w:rsidRDefault="00971657" w:rsidP="00971657">
      <w:pPr>
        <w:spacing w:after="200" w:line="276" w:lineRule="auto"/>
        <w:rPr>
          <w:rFonts w:ascii="Arial" w:eastAsia="Calibri" w:hAnsi="Arial" w:cs="Arial"/>
          <w:lang w:val="mn-MN"/>
        </w:rPr>
      </w:pPr>
    </w:p>
    <w:p w:rsidR="00971657" w:rsidRPr="00625239" w:rsidRDefault="00971657" w:rsidP="00971657">
      <w:pPr>
        <w:spacing w:after="200" w:line="276" w:lineRule="auto"/>
        <w:rPr>
          <w:rFonts w:ascii="Arial" w:eastAsia="Calibri" w:hAnsi="Arial" w:cs="Arial"/>
          <w:lang w:val="mn-MN"/>
        </w:rPr>
      </w:pPr>
    </w:p>
    <w:p w:rsidR="00971657" w:rsidRPr="00625239" w:rsidRDefault="00971657" w:rsidP="00971657">
      <w:pPr>
        <w:tabs>
          <w:tab w:val="left" w:pos="3435"/>
        </w:tabs>
        <w:spacing w:after="200" w:line="276" w:lineRule="auto"/>
        <w:rPr>
          <w:rFonts w:ascii="Arial" w:eastAsia="Calibri" w:hAnsi="Arial" w:cs="Arial"/>
          <w:lang w:val="mn-MN"/>
        </w:rPr>
      </w:pPr>
      <w:r>
        <w:rPr>
          <w:rFonts w:ascii="Arial" w:eastAsia="Calibri" w:hAnsi="Arial" w:cs="Arial"/>
          <w:lang w:val="mn-MN"/>
        </w:rPr>
        <w:tab/>
        <w:t xml:space="preserve">           _ОО_</w:t>
      </w:r>
    </w:p>
    <w:p w:rsidR="00971657" w:rsidRPr="00625239" w:rsidRDefault="00971657" w:rsidP="00971657">
      <w:pPr>
        <w:spacing w:after="200" w:line="276" w:lineRule="auto"/>
        <w:rPr>
          <w:rFonts w:ascii="Arial" w:eastAsia="Calibri" w:hAnsi="Arial" w:cs="Arial"/>
          <w:lang w:val="mn-MN"/>
        </w:rPr>
      </w:pPr>
    </w:p>
    <w:p w:rsidR="00971657" w:rsidRPr="00625239" w:rsidRDefault="00971657" w:rsidP="00971657">
      <w:pPr>
        <w:spacing w:after="200" w:line="276" w:lineRule="auto"/>
        <w:rPr>
          <w:rFonts w:ascii="Arial" w:eastAsia="Calibri" w:hAnsi="Arial" w:cs="Arial"/>
          <w:lang w:val="mn-MN"/>
        </w:rPr>
      </w:pPr>
    </w:p>
    <w:p w:rsidR="00971657" w:rsidRPr="00B666B7" w:rsidRDefault="00971657" w:rsidP="00971657">
      <w:pPr>
        <w:rPr>
          <w:rFonts w:ascii="Arial" w:hAnsi="Arial" w:cs="Arial"/>
        </w:rPr>
      </w:pPr>
    </w:p>
    <w:p w:rsidR="00971657" w:rsidRDefault="00971657" w:rsidP="00971657">
      <w:pPr>
        <w:spacing w:line="360" w:lineRule="auto"/>
        <w:ind w:left="3540"/>
        <w:rPr>
          <w:rStyle w:val="Emphasis"/>
          <w:rFonts w:ascii="Arial" w:hAnsi="Arial" w:cs="Arial"/>
          <w:i w:val="0"/>
          <w:lang w:val="en-US"/>
        </w:rPr>
      </w:pPr>
    </w:p>
    <w:p w:rsidR="00971657" w:rsidRDefault="00971657">
      <w:bookmarkStart w:id="0" w:name="_GoBack"/>
      <w:bookmarkEnd w:id="0"/>
    </w:p>
    <w:sectPr w:rsidR="00971657" w:rsidSect="00031B63">
      <w:pgSz w:w="11909" w:h="16834" w:code="9"/>
      <w:pgMar w:top="990" w:right="659" w:bottom="634"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7EA"/>
    <w:multiLevelType w:val="hybridMultilevel"/>
    <w:tmpl w:val="8768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9D5697"/>
    <w:multiLevelType w:val="hybridMultilevel"/>
    <w:tmpl w:val="04E4D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7A2EC5"/>
    <w:multiLevelType w:val="hybridMultilevel"/>
    <w:tmpl w:val="E9D07F78"/>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
    <w:nsid w:val="29944ED9"/>
    <w:multiLevelType w:val="hybridMultilevel"/>
    <w:tmpl w:val="570A8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A560D27"/>
    <w:multiLevelType w:val="hybridMultilevel"/>
    <w:tmpl w:val="644E93C0"/>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start w:val="1"/>
      <w:numFmt w:val="bullet"/>
      <w:lvlText w:val=""/>
      <w:lvlJc w:val="left"/>
      <w:pPr>
        <w:ind w:left="3000" w:hanging="360"/>
      </w:pPr>
      <w:rPr>
        <w:rFonts w:ascii="Wingdings" w:hAnsi="Wingdings" w:hint="default"/>
      </w:rPr>
    </w:lvl>
    <w:lvl w:ilvl="3" w:tplc="04090001">
      <w:start w:val="1"/>
      <w:numFmt w:val="bullet"/>
      <w:lvlText w:val=""/>
      <w:lvlJc w:val="left"/>
      <w:pPr>
        <w:ind w:left="3720" w:hanging="360"/>
      </w:pPr>
      <w:rPr>
        <w:rFonts w:ascii="Symbol" w:hAnsi="Symbol" w:hint="default"/>
      </w:rPr>
    </w:lvl>
    <w:lvl w:ilvl="4" w:tplc="04090003">
      <w:start w:val="1"/>
      <w:numFmt w:val="bullet"/>
      <w:lvlText w:val="o"/>
      <w:lvlJc w:val="left"/>
      <w:pPr>
        <w:ind w:left="4440" w:hanging="360"/>
      </w:pPr>
      <w:rPr>
        <w:rFonts w:ascii="Courier New" w:hAnsi="Courier New" w:cs="Courier New" w:hint="default"/>
      </w:rPr>
    </w:lvl>
    <w:lvl w:ilvl="5" w:tplc="04090005">
      <w:start w:val="1"/>
      <w:numFmt w:val="bullet"/>
      <w:lvlText w:val=""/>
      <w:lvlJc w:val="left"/>
      <w:pPr>
        <w:ind w:left="5160" w:hanging="360"/>
      </w:pPr>
      <w:rPr>
        <w:rFonts w:ascii="Wingdings" w:hAnsi="Wingdings" w:hint="default"/>
      </w:rPr>
    </w:lvl>
    <w:lvl w:ilvl="6" w:tplc="04090001">
      <w:start w:val="1"/>
      <w:numFmt w:val="bullet"/>
      <w:lvlText w:val=""/>
      <w:lvlJc w:val="left"/>
      <w:pPr>
        <w:ind w:left="5880" w:hanging="360"/>
      </w:pPr>
      <w:rPr>
        <w:rFonts w:ascii="Symbol" w:hAnsi="Symbol" w:hint="default"/>
      </w:rPr>
    </w:lvl>
    <w:lvl w:ilvl="7" w:tplc="04090003">
      <w:start w:val="1"/>
      <w:numFmt w:val="bullet"/>
      <w:lvlText w:val="o"/>
      <w:lvlJc w:val="left"/>
      <w:pPr>
        <w:ind w:left="6600" w:hanging="360"/>
      </w:pPr>
      <w:rPr>
        <w:rFonts w:ascii="Courier New" w:hAnsi="Courier New" w:cs="Courier New" w:hint="default"/>
      </w:rPr>
    </w:lvl>
    <w:lvl w:ilvl="8" w:tplc="04090005">
      <w:start w:val="1"/>
      <w:numFmt w:val="bullet"/>
      <w:lvlText w:val=""/>
      <w:lvlJc w:val="left"/>
      <w:pPr>
        <w:ind w:left="7320" w:hanging="360"/>
      </w:pPr>
      <w:rPr>
        <w:rFonts w:ascii="Wingdings" w:hAnsi="Wingdings" w:hint="default"/>
      </w:rPr>
    </w:lvl>
  </w:abstractNum>
  <w:abstractNum w:abstractNumId="5">
    <w:nsid w:val="6E3001ED"/>
    <w:multiLevelType w:val="hybridMultilevel"/>
    <w:tmpl w:val="0900B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57"/>
    <w:rsid w:val="0097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5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716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5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716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4998</Characters>
  <Application>Microsoft Office Word</Application>
  <DocSecurity>0</DocSecurity>
  <Lines>41</Lines>
  <Paragraphs>11</Paragraphs>
  <ScaleCrop>false</ScaleCrop>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Enkhchimeg</dc:creator>
  <cp:lastModifiedBy>Enkhchimeg</cp:lastModifiedBy>
  <cp:revision>1</cp:revision>
  <dcterms:created xsi:type="dcterms:W3CDTF">2017-06-18T13:04:00Z</dcterms:created>
  <dcterms:modified xsi:type="dcterms:W3CDTF">2017-06-18T13:04:00Z</dcterms:modified>
</cp:coreProperties>
</file>